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79" w:rsidRPr="00022679" w:rsidRDefault="00022679" w:rsidP="00022679">
      <w:pPr>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АДМИНИСТРАЦИЯ</w:t>
      </w:r>
    </w:p>
    <w:p w:rsidR="00022679" w:rsidRPr="00022679" w:rsidRDefault="00022679" w:rsidP="00022679">
      <w:pPr>
        <w:spacing w:after="0" w:line="240" w:lineRule="auto"/>
        <w:ind w:firstLine="709"/>
        <w:jc w:val="center"/>
        <w:rPr>
          <w:rFonts w:ascii="Arial" w:eastAsia="Times New Roman" w:hAnsi="Arial" w:cs="Arial"/>
          <w:sz w:val="24"/>
          <w:szCs w:val="24"/>
        </w:rPr>
      </w:pPr>
      <w:r w:rsidRPr="00022679">
        <w:rPr>
          <w:rFonts w:ascii="Arial" w:eastAsia="Times New Roman" w:hAnsi="Arial" w:cs="Arial"/>
          <w:sz w:val="24"/>
          <w:szCs w:val="24"/>
          <w:lang w:eastAsia="ru-RU"/>
        </w:rPr>
        <w:t xml:space="preserve"> </w:t>
      </w:r>
      <w:r w:rsidR="00677343">
        <w:rPr>
          <w:rFonts w:ascii="Arial" w:eastAsia="Times New Roman" w:hAnsi="Arial" w:cs="Arial"/>
          <w:sz w:val="24"/>
          <w:szCs w:val="24"/>
        </w:rPr>
        <w:t>ШЕКАЛОВСКОГО</w:t>
      </w:r>
      <w:r w:rsidRPr="00022679">
        <w:rPr>
          <w:rFonts w:ascii="Arial" w:eastAsia="Times New Roman" w:hAnsi="Arial" w:cs="Arial"/>
          <w:sz w:val="24"/>
          <w:szCs w:val="24"/>
        </w:rPr>
        <w:t xml:space="preserve"> СЕЛЬСКОГО ПОСЕЛЕНИЯ</w:t>
      </w:r>
    </w:p>
    <w:p w:rsidR="00022679" w:rsidRPr="00022679" w:rsidRDefault="00022679" w:rsidP="00022679">
      <w:pPr>
        <w:spacing w:after="0" w:line="240" w:lineRule="auto"/>
        <w:ind w:firstLine="709"/>
        <w:jc w:val="center"/>
        <w:rPr>
          <w:rFonts w:ascii="Arial" w:eastAsia="Times New Roman" w:hAnsi="Arial" w:cs="Arial"/>
          <w:sz w:val="24"/>
          <w:szCs w:val="24"/>
        </w:rPr>
      </w:pPr>
      <w:r w:rsidRPr="00022679">
        <w:rPr>
          <w:rFonts w:ascii="Arial" w:eastAsia="Times New Roman" w:hAnsi="Arial" w:cs="Arial"/>
          <w:sz w:val="24"/>
          <w:szCs w:val="24"/>
        </w:rPr>
        <w:t>РОССОШАНСКОГО МУНИЦИПАЛЬНОГО РАЙОНА</w:t>
      </w:r>
    </w:p>
    <w:p w:rsidR="00022679" w:rsidRPr="00022679" w:rsidRDefault="00022679" w:rsidP="00022679">
      <w:pPr>
        <w:spacing w:after="0" w:line="240" w:lineRule="auto"/>
        <w:ind w:firstLine="709"/>
        <w:jc w:val="center"/>
        <w:rPr>
          <w:rFonts w:ascii="Arial" w:eastAsia="Times New Roman" w:hAnsi="Arial" w:cs="Arial"/>
          <w:sz w:val="24"/>
          <w:szCs w:val="24"/>
        </w:rPr>
      </w:pPr>
      <w:r w:rsidRPr="00022679">
        <w:rPr>
          <w:rFonts w:ascii="Arial" w:eastAsia="Times New Roman" w:hAnsi="Arial" w:cs="Arial"/>
          <w:sz w:val="24"/>
          <w:szCs w:val="24"/>
        </w:rPr>
        <w:t>ВОРОНЕЖСКОЙ ОБЛАСТИ</w:t>
      </w:r>
    </w:p>
    <w:p w:rsidR="00022679" w:rsidRPr="00022679" w:rsidRDefault="00022679" w:rsidP="00022679">
      <w:pPr>
        <w:keepNext/>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ПОСТАНОВЛЕНИЕ</w:t>
      </w:r>
    </w:p>
    <w:p w:rsidR="00022679" w:rsidRPr="00022679" w:rsidRDefault="00C91744" w:rsidP="0002267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CC1884">
        <w:rPr>
          <w:rFonts w:ascii="Arial" w:eastAsia="Times New Roman" w:hAnsi="Arial" w:cs="Arial"/>
          <w:sz w:val="24"/>
          <w:szCs w:val="24"/>
          <w:lang w:eastAsia="ru-RU"/>
        </w:rPr>
        <w:t>20.04.2020</w:t>
      </w:r>
      <w:r w:rsidR="001D679D">
        <w:rPr>
          <w:rFonts w:ascii="Arial" w:eastAsia="Times New Roman" w:hAnsi="Arial" w:cs="Arial"/>
          <w:sz w:val="24"/>
          <w:szCs w:val="24"/>
          <w:lang w:eastAsia="ru-RU"/>
        </w:rPr>
        <w:t xml:space="preserve"> г. № </w:t>
      </w:r>
      <w:r w:rsidR="00CC1884">
        <w:rPr>
          <w:rFonts w:ascii="Arial" w:eastAsia="Times New Roman" w:hAnsi="Arial" w:cs="Arial"/>
          <w:sz w:val="24"/>
          <w:szCs w:val="24"/>
          <w:lang w:eastAsia="ru-RU"/>
        </w:rPr>
        <w:t>39</w:t>
      </w:r>
    </w:p>
    <w:p w:rsidR="00022679" w:rsidRPr="00022679" w:rsidRDefault="00C91744" w:rsidP="0002267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w:t>
      </w:r>
      <w:r w:rsidR="001D679D">
        <w:rPr>
          <w:rFonts w:ascii="Arial" w:eastAsia="Times New Roman" w:hAnsi="Arial" w:cs="Arial"/>
          <w:sz w:val="24"/>
          <w:szCs w:val="24"/>
          <w:lang w:eastAsia="ru-RU"/>
        </w:rPr>
        <w:t>Шекаловка</w:t>
      </w:r>
    </w:p>
    <w:p w:rsidR="00022679" w:rsidRPr="00022679" w:rsidRDefault="00022679" w:rsidP="00022679">
      <w:pPr>
        <w:tabs>
          <w:tab w:val="left" w:pos="714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22679" w:rsidRPr="00022679" w:rsidRDefault="00022679" w:rsidP="00022679">
      <w:pPr>
        <w:spacing w:before="240" w:after="60" w:line="240" w:lineRule="auto"/>
        <w:ind w:firstLine="567"/>
        <w:jc w:val="center"/>
        <w:outlineLvl w:val="0"/>
        <w:rPr>
          <w:rFonts w:ascii="Arial" w:eastAsia="Times New Roman" w:hAnsi="Arial" w:cs="Arial"/>
          <w:b/>
          <w:bCs/>
          <w:kern w:val="28"/>
          <w:sz w:val="32"/>
          <w:szCs w:val="32"/>
          <w:lang w:eastAsia="ru-RU"/>
        </w:rPr>
      </w:pPr>
      <w:r w:rsidRPr="00022679">
        <w:rPr>
          <w:rFonts w:ascii="Arial" w:eastAsia="Times New Roman" w:hAnsi="Arial" w:cs="Arial"/>
          <w:b/>
          <w:bCs/>
          <w:kern w:val="28"/>
          <w:sz w:val="32"/>
          <w:szCs w:val="32"/>
          <w:lang w:eastAsia="ru-RU"/>
        </w:rPr>
        <w:t xml:space="preserve">Об утверждении Методики расчета компенсационной стоимости зеленых насаждений на территории </w:t>
      </w:r>
      <w:r w:rsidR="00677343">
        <w:rPr>
          <w:rFonts w:ascii="Arial" w:eastAsia="Times New Roman" w:hAnsi="Arial" w:cs="Arial"/>
          <w:b/>
          <w:bCs/>
          <w:kern w:val="28"/>
          <w:sz w:val="32"/>
          <w:szCs w:val="32"/>
          <w:lang w:eastAsia="ru-RU"/>
        </w:rPr>
        <w:t>Шекаловского</w:t>
      </w:r>
      <w:r w:rsidRPr="00022679">
        <w:rPr>
          <w:rFonts w:ascii="Arial" w:eastAsia="Times New Roman" w:hAnsi="Arial" w:cs="Arial"/>
          <w:b/>
          <w:bCs/>
          <w:kern w:val="28"/>
          <w:sz w:val="32"/>
          <w:szCs w:val="32"/>
          <w:lang w:eastAsia="ru-RU"/>
        </w:rPr>
        <w:t xml:space="preserve"> сельского поселения </w:t>
      </w:r>
    </w:p>
    <w:p w:rsidR="00022679" w:rsidRPr="00022679" w:rsidRDefault="00022679" w:rsidP="00022679">
      <w:pPr>
        <w:adjustRightInd w:val="0"/>
        <w:spacing w:after="0" w:line="240" w:lineRule="auto"/>
        <w:ind w:firstLine="709"/>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Воронежской области от 11.03.2013 №01-ОЗ «О зелёном фонде городских и сельских поселений Воронежской области», Приказом департамента природных ресурсов и экологии Воронежской области от 29.03.2016 №129 «О развитии зеленого фонда городских и сельских поселений (городских округов) Воронежской области», в целях восстановления зеленого фонда</w:t>
      </w:r>
      <w:proofErr w:type="gramEnd"/>
      <w:r w:rsidRPr="00022679">
        <w:rPr>
          <w:rFonts w:ascii="Arial" w:eastAsia="Times New Roman" w:hAnsi="Arial" w:cs="Arial"/>
          <w:sz w:val="24"/>
          <w:szCs w:val="24"/>
          <w:lang w:eastAsia="ru-RU"/>
        </w:rPr>
        <w:t xml:space="preserve">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w:t>
      </w:r>
      <w:r w:rsidRPr="00022679">
        <w:rPr>
          <w:rFonts w:ascii="Arial" w:eastAsia="Times New Roman" w:hAnsi="Arial" w:cs="Arial"/>
          <w:bCs/>
          <w:sz w:val="24"/>
          <w:szCs w:val="24"/>
          <w:lang w:eastAsia="ru-RU"/>
        </w:rPr>
        <w:t>сельского поселения</w:t>
      </w:r>
      <w:r w:rsidRPr="00022679">
        <w:rPr>
          <w:rFonts w:ascii="Arial" w:eastAsia="Times New Roman" w:hAnsi="Arial" w:cs="Arial"/>
          <w:sz w:val="24"/>
          <w:szCs w:val="24"/>
          <w:lang w:eastAsia="ru-RU"/>
        </w:rPr>
        <w:t xml:space="preserve">, повышения ответственности за вынужденную рубку и иное уничтожение зеленых насаждений, администрация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center"/>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П</w:t>
      </w:r>
      <w:proofErr w:type="gramEnd"/>
      <w:r w:rsidRPr="00022679">
        <w:rPr>
          <w:rFonts w:ascii="Arial" w:eastAsia="Times New Roman" w:hAnsi="Arial" w:cs="Arial"/>
          <w:sz w:val="24"/>
          <w:szCs w:val="24"/>
          <w:lang w:eastAsia="ru-RU"/>
        </w:rPr>
        <w:t xml:space="preserve"> О С Т А Н О В Л Я ЕТ:</w:t>
      </w:r>
    </w:p>
    <w:p w:rsidR="00022679" w:rsidRPr="00022679" w:rsidRDefault="00022679" w:rsidP="00022679">
      <w:pPr>
        <w:tabs>
          <w:tab w:val="left" w:pos="851"/>
          <w:tab w:val="left" w:pos="4962"/>
          <w:tab w:val="left" w:pos="9214"/>
        </w:tabs>
        <w:spacing w:after="0" w:line="240" w:lineRule="auto"/>
        <w:ind w:firstLine="709"/>
        <w:contextualSpacing/>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1. Утвердить Методику расчета компенсационной стоимости зеленых насаждений на территории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 согласно приложению №1.</w:t>
      </w:r>
    </w:p>
    <w:p w:rsidR="00022679" w:rsidRPr="00022679" w:rsidRDefault="00022679" w:rsidP="00022679">
      <w:pPr>
        <w:adjustRightInd w:val="0"/>
        <w:spacing w:after="0" w:line="240" w:lineRule="auto"/>
        <w:ind w:firstLine="709"/>
        <w:jc w:val="both"/>
        <w:rPr>
          <w:rFonts w:ascii="Arial" w:eastAsia="Times New Roman" w:hAnsi="Arial" w:cs="Arial"/>
          <w:sz w:val="24"/>
          <w:szCs w:val="24"/>
          <w:lang w:eastAsia="ru-RU"/>
        </w:rPr>
      </w:pPr>
      <w:bookmarkStart w:id="0" w:name="sub_1000"/>
      <w:r w:rsidRPr="00022679">
        <w:rPr>
          <w:rFonts w:ascii="Arial" w:eastAsia="Times New Roman" w:hAnsi="Arial" w:cs="Arial"/>
          <w:sz w:val="24"/>
          <w:szCs w:val="24"/>
          <w:lang w:eastAsia="ru-RU"/>
        </w:rPr>
        <w:t>2. Утвердить форму акта обследования зеленых насаждений согласно приложению №2.</w:t>
      </w:r>
    </w:p>
    <w:p w:rsidR="00022679" w:rsidRPr="00022679" w:rsidRDefault="00022679" w:rsidP="00022679">
      <w:pPr>
        <w:tabs>
          <w:tab w:val="left" w:pos="993"/>
          <w:tab w:val="right" w:pos="990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 Опубликовать настоящее постановление в «Вестнике муниципальных правовых актов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и на официальном сайте администрации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022679" w:rsidRPr="00022679" w:rsidRDefault="00022679" w:rsidP="00022679">
      <w:pPr>
        <w:tabs>
          <w:tab w:val="left" w:pos="993"/>
          <w:tab w:val="right" w:pos="990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 Настоящее постановление вступает в силу с момента опубликования.</w:t>
      </w:r>
    </w:p>
    <w:p w:rsidR="00022679" w:rsidRPr="00022679" w:rsidRDefault="00022679" w:rsidP="00022679">
      <w:pPr>
        <w:tabs>
          <w:tab w:val="left" w:pos="993"/>
          <w:tab w:val="right" w:pos="9900"/>
        </w:tabs>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5. </w:t>
      </w:r>
      <w:proofErr w:type="gramStart"/>
      <w:r w:rsidRPr="00022679">
        <w:rPr>
          <w:rFonts w:ascii="Arial" w:eastAsia="Times New Roman" w:hAnsi="Arial" w:cs="Arial"/>
          <w:sz w:val="24"/>
          <w:szCs w:val="24"/>
          <w:lang w:eastAsia="ru-RU"/>
        </w:rPr>
        <w:t>Контроль за</w:t>
      </w:r>
      <w:proofErr w:type="gramEnd"/>
      <w:r w:rsidRPr="00022679">
        <w:rPr>
          <w:rFonts w:ascii="Arial" w:eastAsia="Times New Roman" w:hAnsi="Arial" w:cs="Arial"/>
          <w:sz w:val="24"/>
          <w:szCs w:val="24"/>
          <w:lang w:eastAsia="ru-RU"/>
        </w:rPr>
        <w:t xml:space="preserve"> исполнением настоящего постановления возложить на главу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w:t>
      </w:r>
    </w:p>
    <w:p w:rsid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
    <w:p w:rsidR="0003784C" w:rsidRPr="00022679" w:rsidRDefault="0003784C" w:rsidP="00022679">
      <w:pPr>
        <w:spacing w:after="0" w:line="240" w:lineRule="auto"/>
        <w:ind w:firstLine="709"/>
        <w:jc w:val="both"/>
        <w:rPr>
          <w:rFonts w:ascii="Arial" w:eastAsia="Times New Roman" w:hAnsi="Arial" w:cs="Arial"/>
          <w:sz w:val="24"/>
          <w:szCs w:val="24"/>
          <w:lang w:eastAsia="ru-RU"/>
        </w:rPr>
      </w:pPr>
    </w:p>
    <w:tbl>
      <w:tblPr>
        <w:tblW w:w="0" w:type="auto"/>
        <w:tblLook w:val="04A0"/>
      </w:tblPr>
      <w:tblGrid>
        <w:gridCol w:w="3964"/>
        <w:gridCol w:w="2244"/>
        <w:gridCol w:w="3105"/>
      </w:tblGrid>
      <w:tr w:rsidR="00022679" w:rsidRPr="00C66749" w:rsidTr="00022679">
        <w:tc>
          <w:tcPr>
            <w:tcW w:w="3964" w:type="dxa"/>
            <w:hideMark/>
          </w:tcPr>
          <w:p w:rsidR="00022679" w:rsidRPr="00022679" w:rsidRDefault="00C91744" w:rsidP="00022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r w:rsidR="00022679" w:rsidRPr="00022679">
              <w:rPr>
                <w:rFonts w:ascii="Arial" w:eastAsia="Times New Roman" w:hAnsi="Arial" w:cs="Arial"/>
                <w:sz w:val="24"/>
                <w:szCs w:val="24"/>
                <w:lang w:eastAsia="ru-RU"/>
              </w:rPr>
              <w:t xml:space="preserve"> </w:t>
            </w:r>
            <w:r w:rsidR="00677343">
              <w:rPr>
                <w:rFonts w:ascii="Arial" w:eastAsia="Times New Roman" w:hAnsi="Arial" w:cs="Arial"/>
                <w:sz w:val="24"/>
                <w:szCs w:val="24"/>
                <w:lang w:eastAsia="ru-RU"/>
              </w:rPr>
              <w:t>Шекаловского</w:t>
            </w:r>
            <w:r w:rsidR="00022679" w:rsidRPr="00022679">
              <w:rPr>
                <w:rFonts w:ascii="Arial" w:eastAsia="Times New Roman" w:hAnsi="Arial" w:cs="Arial"/>
                <w:sz w:val="24"/>
                <w:szCs w:val="24"/>
                <w:lang w:eastAsia="ru-RU"/>
              </w:rPr>
              <w:t xml:space="preserve"> сельского поселения</w:t>
            </w:r>
          </w:p>
        </w:tc>
        <w:tc>
          <w:tcPr>
            <w:tcW w:w="2244" w:type="dxa"/>
          </w:tcPr>
          <w:p w:rsidR="00022679" w:rsidRPr="00022679" w:rsidRDefault="00022679" w:rsidP="00022679">
            <w:pPr>
              <w:spacing w:after="0" w:line="240" w:lineRule="auto"/>
              <w:jc w:val="both"/>
              <w:rPr>
                <w:rFonts w:ascii="Arial" w:eastAsia="Times New Roman" w:hAnsi="Arial" w:cs="Arial"/>
                <w:sz w:val="24"/>
                <w:szCs w:val="24"/>
                <w:lang w:eastAsia="ru-RU"/>
              </w:rPr>
            </w:pPr>
          </w:p>
        </w:tc>
        <w:tc>
          <w:tcPr>
            <w:tcW w:w="3105" w:type="dxa"/>
          </w:tcPr>
          <w:p w:rsidR="00022679" w:rsidRPr="00022679" w:rsidRDefault="00022679" w:rsidP="00022679">
            <w:pPr>
              <w:spacing w:after="0" w:line="240" w:lineRule="auto"/>
              <w:jc w:val="both"/>
              <w:rPr>
                <w:rFonts w:ascii="Arial" w:eastAsia="Times New Roman" w:hAnsi="Arial" w:cs="Arial"/>
                <w:sz w:val="24"/>
                <w:szCs w:val="24"/>
                <w:lang w:eastAsia="ru-RU"/>
              </w:rPr>
            </w:pPr>
          </w:p>
          <w:p w:rsidR="00022679" w:rsidRPr="00022679" w:rsidRDefault="001D679D" w:rsidP="001D679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В.Н</w:t>
            </w:r>
            <w:r w:rsidR="00022679" w:rsidRPr="00022679">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Рябоволов</w:t>
            </w:r>
            <w:proofErr w:type="spellEnd"/>
          </w:p>
        </w:tc>
      </w:tr>
    </w:tbl>
    <w:p w:rsidR="00022679" w:rsidRPr="00022679" w:rsidRDefault="00022679" w:rsidP="00022679">
      <w:pPr>
        <w:spacing w:after="0" w:line="240" w:lineRule="auto"/>
        <w:ind w:left="4820"/>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br w:type="page"/>
      </w:r>
      <w:r w:rsidRPr="00022679">
        <w:rPr>
          <w:rFonts w:ascii="Arial" w:eastAsia="Times New Roman" w:hAnsi="Arial" w:cs="Arial"/>
          <w:sz w:val="24"/>
          <w:szCs w:val="24"/>
          <w:lang w:eastAsia="ru-RU"/>
        </w:rPr>
        <w:lastRenderedPageBreak/>
        <w:t>Приложение №1</w:t>
      </w:r>
    </w:p>
    <w:p w:rsidR="00022679" w:rsidRPr="00022679" w:rsidRDefault="00022679" w:rsidP="00022679">
      <w:pPr>
        <w:spacing w:after="0" w:line="240" w:lineRule="auto"/>
        <w:ind w:left="4820"/>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постановлению администрации </w:t>
      </w:r>
      <w:r w:rsidR="00677343">
        <w:rPr>
          <w:rFonts w:ascii="Arial" w:eastAsia="Times New Roman" w:hAnsi="Arial" w:cs="Arial"/>
          <w:sz w:val="24"/>
          <w:szCs w:val="24"/>
          <w:lang w:eastAsia="ru-RU"/>
        </w:rPr>
        <w:t>Шекаловского</w:t>
      </w:r>
      <w:r w:rsidR="00C37B0F">
        <w:rPr>
          <w:rFonts w:ascii="Arial" w:eastAsia="Times New Roman" w:hAnsi="Arial" w:cs="Arial"/>
          <w:sz w:val="24"/>
          <w:szCs w:val="24"/>
          <w:lang w:eastAsia="ru-RU"/>
        </w:rPr>
        <w:t xml:space="preserve"> сельского поселения от </w:t>
      </w:r>
      <w:r w:rsidR="00CC1884">
        <w:rPr>
          <w:rFonts w:ascii="Arial" w:eastAsia="Times New Roman" w:hAnsi="Arial" w:cs="Arial"/>
          <w:sz w:val="24"/>
          <w:szCs w:val="24"/>
          <w:lang w:eastAsia="ru-RU"/>
        </w:rPr>
        <w:t>20.04.2020 г</w:t>
      </w:r>
      <w:r w:rsidR="0006079A">
        <w:rPr>
          <w:rFonts w:ascii="Arial" w:eastAsia="Times New Roman" w:hAnsi="Arial" w:cs="Arial"/>
          <w:sz w:val="24"/>
          <w:szCs w:val="24"/>
          <w:lang w:eastAsia="ru-RU"/>
        </w:rPr>
        <w:t>ода</w:t>
      </w:r>
      <w:r w:rsidR="00CC1884">
        <w:rPr>
          <w:rFonts w:ascii="Arial" w:eastAsia="Times New Roman" w:hAnsi="Arial" w:cs="Arial"/>
          <w:sz w:val="24"/>
          <w:szCs w:val="24"/>
          <w:lang w:eastAsia="ru-RU"/>
        </w:rPr>
        <w:t xml:space="preserve"> № 39</w:t>
      </w:r>
    </w:p>
    <w:p w:rsidR="00022679" w:rsidRPr="00022679" w:rsidRDefault="00022679" w:rsidP="00022679">
      <w:pPr>
        <w:spacing w:after="0" w:line="240" w:lineRule="auto"/>
        <w:ind w:left="5529" w:firstLine="567"/>
        <w:jc w:val="both"/>
        <w:rPr>
          <w:rFonts w:ascii="Arial" w:eastAsia="Times New Roman" w:hAnsi="Arial" w:cs="Arial"/>
          <w:sz w:val="24"/>
          <w:szCs w:val="24"/>
          <w:lang w:eastAsia="ru-RU"/>
        </w:rPr>
      </w:pPr>
    </w:p>
    <w:p w:rsidR="00022679" w:rsidRPr="00022679" w:rsidRDefault="00022679" w:rsidP="00022679">
      <w:pPr>
        <w:keepNext/>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Методика расчета компенсационной стоимости зеленых насаждений на территории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w:t>
      </w:r>
      <w:bookmarkEnd w:id="0"/>
    </w:p>
    <w:p w:rsidR="00022679" w:rsidRPr="00022679" w:rsidRDefault="00022679" w:rsidP="00022679">
      <w:pPr>
        <w:keepNext/>
        <w:spacing w:after="0" w:line="240" w:lineRule="auto"/>
        <w:ind w:firstLine="709"/>
        <w:jc w:val="center"/>
        <w:rPr>
          <w:rFonts w:ascii="Arial" w:eastAsia="Times New Roman" w:hAnsi="Arial" w:cs="Arial"/>
          <w:sz w:val="24"/>
          <w:szCs w:val="24"/>
          <w:lang w:eastAsia="ru-RU"/>
        </w:rPr>
      </w:pPr>
    </w:p>
    <w:p w:rsidR="00022679" w:rsidRPr="00022679" w:rsidRDefault="00022679" w:rsidP="0003784C">
      <w:pPr>
        <w:keepNext/>
        <w:spacing w:after="0" w:line="240" w:lineRule="auto"/>
        <w:ind w:firstLine="709"/>
        <w:jc w:val="both"/>
        <w:rPr>
          <w:rFonts w:ascii="Arial" w:eastAsia="Times New Roman" w:hAnsi="Arial" w:cs="Arial"/>
          <w:sz w:val="24"/>
          <w:szCs w:val="24"/>
          <w:lang w:eastAsia="ru-RU"/>
        </w:rPr>
      </w:pPr>
      <w:bookmarkStart w:id="1" w:name="sub_10"/>
      <w:r w:rsidRPr="00022679">
        <w:rPr>
          <w:rFonts w:ascii="Arial" w:eastAsia="Times New Roman" w:hAnsi="Arial" w:cs="Arial"/>
          <w:sz w:val="24"/>
          <w:szCs w:val="24"/>
          <w:lang w:eastAsia="ru-RU"/>
        </w:rPr>
        <w:t>1. Общие положения.</w:t>
      </w:r>
      <w:bookmarkEnd w:id="1"/>
      <w:r w:rsidRPr="00022679">
        <w:rPr>
          <w:rFonts w:ascii="Arial" w:eastAsia="Times New Roman" w:hAnsi="Arial" w:cs="Arial"/>
          <w:sz w:val="24"/>
          <w:szCs w:val="24"/>
          <w:lang w:eastAsia="ru-RU"/>
        </w:rPr>
        <w:t xml:space="preserve"> </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bookmarkStart w:id="2" w:name="sub_11"/>
      <w:r w:rsidRPr="00022679">
        <w:rPr>
          <w:rFonts w:ascii="Arial" w:eastAsia="Times New Roman" w:hAnsi="Arial" w:cs="Arial"/>
          <w:sz w:val="24"/>
          <w:szCs w:val="24"/>
          <w:lang w:eastAsia="ru-RU"/>
        </w:rPr>
        <w:t xml:space="preserve">1.1. Данная Методика основана на оценке текущих затрат, необходимых для создания и содержания зеленых насаждений на территории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bookmarkStart w:id="3" w:name="sub_12"/>
      <w:bookmarkEnd w:id="2"/>
      <w:r w:rsidRPr="00022679">
        <w:rPr>
          <w:rFonts w:ascii="Arial" w:eastAsia="Times New Roman" w:hAnsi="Arial" w:cs="Arial"/>
          <w:sz w:val="24"/>
          <w:szCs w:val="24"/>
          <w:lang w:eastAsia="ru-RU"/>
        </w:rPr>
        <w:t>1.2. Основные понятия:</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bookmarkStart w:id="4" w:name="sub_121"/>
      <w:bookmarkEnd w:id="3"/>
      <w:r w:rsidRPr="00022679">
        <w:rPr>
          <w:rFonts w:ascii="Arial" w:eastAsia="Times New Roman" w:hAnsi="Arial" w:cs="Arial"/>
          <w:sz w:val="24"/>
          <w:szCs w:val="24"/>
          <w:lang w:eastAsia="ru-RU"/>
        </w:rPr>
        <w:t xml:space="preserve">1.2.1. </w:t>
      </w:r>
      <w:r w:rsidRPr="00022679">
        <w:rPr>
          <w:rFonts w:ascii="Arial" w:eastAsia="Times New Roman" w:hAnsi="Arial" w:cs="Arial"/>
          <w:bCs/>
          <w:color w:val="26282F"/>
          <w:sz w:val="24"/>
          <w:szCs w:val="24"/>
          <w:lang w:eastAsia="ru-RU"/>
        </w:rPr>
        <w:t>Компенсационная стоимость зеленых насаждений</w:t>
      </w:r>
      <w:r w:rsidRPr="00022679">
        <w:rPr>
          <w:rFonts w:ascii="Arial" w:eastAsia="Times New Roman" w:hAnsi="Arial" w:cs="Arial"/>
          <w:sz w:val="24"/>
          <w:szCs w:val="24"/>
          <w:lang w:eastAsia="ru-RU"/>
        </w:rPr>
        <w:t xml:space="preserve"> - стоимостная оценка конкретных зеленых насаждений, устанавливаемая с целью определения их ценности. Компенсационная стоимость зеленых насаждений рассчитывается путем применения к показателям восстановительной стоимости поправочных коэффициентов, позволяющих учесть ценность таких факторов, как местоположение, экологическая и социальная значимость объектов озеленения, фактическое состояние растений.</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bookmarkStart w:id="5" w:name="sub_122"/>
      <w:bookmarkEnd w:id="4"/>
      <w:r w:rsidRPr="00022679">
        <w:rPr>
          <w:rFonts w:ascii="Arial" w:eastAsia="Times New Roman" w:hAnsi="Arial" w:cs="Arial"/>
          <w:sz w:val="24"/>
          <w:szCs w:val="24"/>
          <w:lang w:eastAsia="ru-RU"/>
        </w:rPr>
        <w:t xml:space="preserve">1.2.2. </w:t>
      </w:r>
      <w:r w:rsidRPr="00022679">
        <w:rPr>
          <w:rFonts w:ascii="Arial" w:eastAsia="Times New Roman" w:hAnsi="Arial" w:cs="Arial"/>
          <w:bCs/>
          <w:color w:val="26282F"/>
          <w:sz w:val="24"/>
          <w:szCs w:val="24"/>
          <w:lang w:eastAsia="ru-RU"/>
        </w:rPr>
        <w:t>Восстановительная стоимость зеленых насаждений</w:t>
      </w:r>
      <w:r w:rsidRPr="00022679">
        <w:rPr>
          <w:rFonts w:ascii="Arial" w:eastAsia="Times New Roman" w:hAnsi="Arial" w:cs="Arial"/>
          <w:sz w:val="24"/>
          <w:szCs w:val="24"/>
          <w:lang w:eastAsia="ru-RU"/>
        </w:rPr>
        <w:t xml:space="preserve"> - стоимостная оценка зеленых насаждений, проведенная суммированием затрат, связанных с их созданием и содержанием в пересчете на 1 дерево, кустарник, единицу площади или иную единицу измерения.</w:t>
      </w:r>
    </w:p>
    <w:bookmarkEnd w:id="5"/>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1.2.3. </w:t>
      </w:r>
      <w:r w:rsidRPr="00022679">
        <w:rPr>
          <w:rFonts w:ascii="Arial" w:eastAsia="Times New Roman" w:hAnsi="Arial" w:cs="Arial"/>
          <w:bCs/>
          <w:color w:val="26282F"/>
          <w:sz w:val="24"/>
          <w:szCs w:val="24"/>
          <w:lang w:eastAsia="ru-RU"/>
        </w:rPr>
        <w:t>Повреждение зеленых насаждений</w:t>
      </w:r>
      <w:r w:rsidRPr="00022679">
        <w:rPr>
          <w:rFonts w:ascii="Arial" w:eastAsia="Times New Roman" w:hAnsi="Arial" w:cs="Arial"/>
          <w:sz w:val="24"/>
          <w:szCs w:val="24"/>
          <w:lang w:eastAsia="ru-RU"/>
        </w:rPr>
        <w:t xml:space="preserve"> - нарушение целостности кроны, корневой системы, ствола или живого напочвенного покрова, которое возникло вследствие механического, термического, химического и иного воздействия либо вследствие загрязнения почвы в зоне зеленых насаждений вредными веществами;</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1.2.4. </w:t>
      </w:r>
      <w:r w:rsidRPr="00022679">
        <w:rPr>
          <w:rFonts w:ascii="Arial" w:eastAsia="Times New Roman" w:hAnsi="Arial" w:cs="Arial"/>
          <w:bCs/>
          <w:color w:val="26282F"/>
          <w:sz w:val="24"/>
          <w:szCs w:val="24"/>
          <w:lang w:eastAsia="ru-RU"/>
        </w:rPr>
        <w:t>Уничтожение зеленых насаждений</w:t>
      </w:r>
      <w:r w:rsidRPr="00022679">
        <w:rPr>
          <w:rFonts w:ascii="Arial" w:eastAsia="Times New Roman" w:hAnsi="Arial" w:cs="Arial"/>
          <w:sz w:val="24"/>
          <w:szCs w:val="24"/>
          <w:lang w:eastAsia="ru-RU"/>
        </w:rPr>
        <w:t xml:space="preserve"> - повреждение или изъятие зеленых насаждений (в том числе рубка), которое повлекло их гибель или утрату в качестве элемента ландшафта.</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1.3. Настоящая методика применяется:</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в процессе подготовки разделов оценки воздействия на окружающую природную среду проектов строительства и их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при исчислении размера компенсационных платежей за правомерное уничтожение и повреждение зеленых насаждений;</w:t>
      </w:r>
    </w:p>
    <w:p w:rsidR="001158D7" w:rsidRDefault="00022679" w:rsidP="0003784C">
      <w:pPr>
        <w:spacing w:after="0" w:line="240" w:lineRule="auto"/>
        <w:ind w:firstLine="709"/>
        <w:jc w:val="both"/>
        <w:rPr>
          <w:rFonts w:ascii="Arial" w:eastAsia="Times New Roman" w:hAnsi="Arial" w:cs="Arial"/>
          <w:sz w:val="24"/>
          <w:szCs w:val="24"/>
          <w:lang w:eastAsia="ru-RU"/>
        </w:rPr>
      </w:pPr>
      <w:bookmarkStart w:id="6" w:name="sub_135"/>
      <w:r w:rsidRPr="00022679">
        <w:rPr>
          <w:rFonts w:ascii="Arial" w:eastAsia="Times New Roman" w:hAnsi="Arial" w:cs="Arial"/>
          <w:sz w:val="24"/>
          <w:szCs w:val="24"/>
          <w:lang w:eastAsia="ru-RU"/>
        </w:rPr>
        <w:t>- при расчете размера вреда, в случае установления факта неправомерного уничтожения или повреждения зеленых насаждений.</w:t>
      </w:r>
      <w:bookmarkEnd w:id="6"/>
    </w:p>
    <w:p w:rsidR="001158D7" w:rsidRPr="00022679" w:rsidRDefault="001158D7"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color w:val="000000"/>
          <w:sz w:val="24"/>
          <w:szCs w:val="24"/>
          <w:lang w:eastAsia="ru-RU"/>
        </w:rPr>
        <w:t xml:space="preserve">- при иных случаях, связанных с необходимостью определения </w:t>
      </w:r>
      <w:r w:rsidRPr="00022679">
        <w:rPr>
          <w:rFonts w:ascii="Arial" w:eastAsia="Times New Roman" w:hAnsi="Arial" w:cs="Arial"/>
          <w:bCs/>
          <w:color w:val="000000"/>
          <w:sz w:val="24"/>
          <w:szCs w:val="24"/>
          <w:lang w:eastAsia="ru-RU"/>
        </w:rPr>
        <w:t>компенсационной стоимости зеленых насаждений</w:t>
      </w:r>
      <w:r w:rsidRPr="00022679">
        <w:rPr>
          <w:rFonts w:ascii="Arial" w:eastAsia="Times New Roman" w:hAnsi="Arial" w:cs="Arial"/>
          <w:sz w:val="24"/>
          <w:szCs w:val="24"/>
          <w:lang w:eastAsia="ru-RU"/>
        </w:rPr>
        <w:t>;</w:t>
      </w:r>
    </w:p>
    <w:p w:rsidR="00022679" w:rsidRPr="00022679" w:rsidRDefault="001158D7" w:rsidP="0003784C">
      <w:pPr>
        <w:keepNext/>
        <w:spacing w:after="0" w:line="240" w:lineRule="auto"/>
        <w:ind w:firstLine="709"/>
        <w:jc w:val="both"/>
        <w:rPr>
          <w:rFonts w:ascii="Arial" w:eastAsia="Times New Roman" w:hAnsi="Arial" w:cs="Arial"/>
          <w:sz w:val="24"/>
          <w:szCs w:val="24"/>
          <w:lang w:eastAsia="ru-RU"/>
        </w:rPr>
      </w:pPr>
      <w:bookmarkStart w:id="7" w:name="sub_20"/>
      <w:r>
        <w:rPr>
          <w:rFonts w:ascii="Arial" w:eastAsia="Times New Roman" w:hAnsi="Arial" w:cs="Arial"/>
          <w:sz w:val="24"/>
          <w:szCs w:val="24"/>
          <w:lang w:eastAsia="ru-RU"/>
        </w:rPr>
        <w:tab/>
      </w:r>
      <w:r w:rsidR="00022679" w:rsidRPr="00022679">
        <w:rPr>
          <w:rFonts w:ascii="Arial" w:eastAsia="Times New Roman" w:hAnsi="Arial" w:cs="Arial"/>
          <w:sz w:val="24"/>
          <w:szCs w:val="24"/>
          <w:lang w:eastAsia="ru-RU"/>
        </w:rPr>
        <w:t>2. Расчет восстановительной стоимости.</w:t>
      </w:r>
      <w:bookmarkEnd w:id="7"/>
      <w:r w:rsidR="00022679" w:rsidRPr="00022679">
        <w:rPr>
          <w:rFonts w:ascii="Arial" w:eastAsia="Times New Roman" w:hAnsi="Arial" w:cs="Arial"/>
          <w:sz w:val="24"/>
          <w:szCs w:val="24"/>
          <w:lang w:eastAsia="ru-RU"/>
        </w:rPr>
        <w:t xml:space="preserve"> </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2.1. Расчет показателя восстановительной стоимости производится отдельно для следующих категорий зеленых насаждений:</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деревья;</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кустарники;</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газоны;</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цветники.</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lastRenderedPageBreak/>
        <w:t>2.2. Расчет восстановительной стоимости производится по следующей формуле:</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proofErr w:type="spellStart"/>
      <w:proofErr w:type="gramStart"/>
      <w:r w:rsidRPr="00022679">
        <w:rPr>
          <w:rFonts w:ascii="Arial" w:eastAsia="Times New Roman" w:hAnsi="Arial" w:cs="Arial"/>
          <w:sz w:val="24"/>
          <w:szCs w:val="24"/>
          <w:lang w:eastAsia="ru-RU"/>
        </w:rPr>
        <w:t>Св</w:t>
      </w:r>
      <w:proofErr w:type="spellEnd"/>
      <w:proofErr w:type="gramEnd"/>
      <w:r w:rsidRPr="00022679">
        <w:rPr>
          <w:rFonts w:ascii="Arial" w:eastAsia="Times New Roman" w:hAnsi="Arial" w:cs="Arial"/>
          <w:sz w:val="24"/>
          <w:szCs w:val="24"/>
          <w:lang w:eastAsia="ru-RU"/>
        </w:rPr>
        <w:t xml:space="preserve"> = </w:t>
      </w:r>
      <w:proofErr w:type="spellStart"/>
      <w:r w:rsidRPr="00022679">
        <w:rPr>
          <w:rFonts w:ascii="Arial" w:eastAsia="Times New Roman" w:hAnsi="Arial" w:cs="Arial"/>
          <w:sz w:val="24"/>
          <w:szCs w:val="24"/>
          <w:lang w:eastAsia="ru-RU"/>
        </w:rPr>
        <w:t>Сп</w:t>
      </w:r>
      <w:proofErr w:type="spellEnd"/>
      <w:r w:rsidRPr="00022679">
        <w:rPr>
          <w:rFonts w:ascii="Arial" w:eastAsia="Times New Roman" w:hAnsi="Arial" w:cs="Arial"/>
          <w:sz w:val="24"/>
          <w:szCs w:val="24"/>
          <w:lang w:eastAsia="ru-RU"/>
        </w:rPr>
        <w:t xml:space="preserve"> + </w:t>
      </w:r>
      <w:proofErr w:type="spellStart"/>
      <w:r w:rsidRPr="00022679">
        <w:rPr>
          <w:rFonts w:ascii="Arial" w:eastAsia="Times New Roman" w:hAnsi="Arial" w:cs="Arial"/>
          <w:sz w:val="24"/>
          <w:szCs w:val="24"/>
          <w:lang w:eastAsia="ru-RU"/>
        </w:rPr>
        <w:t>Зе</w:t>
      </w:r>
      <w:proofErr w:type="spell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Зу</w:t>
      </w:r>
      <w:proofErr w:type="spellEnd"/>
      <w:r w:rsidRPr="00022679">
        <w:rPr>
          <w:rFonts w:ascii="Arial" w:eastAsia="Times New Roman" w:hAnsi="Arial" w:cs="Arial"/>
          <w:sz w:val="24"/>
          <w:szCs w:val="24"/>
          <w:lang w:eastAsia="ru-RU"/>
        </w:rPr>
        <w:t>, где:</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proofErr w:type="spellStart"/>
      <w:proofErr w:type="gramStart"/>
      <w:r w:rsidRPr="00022679">
        <w:rPr>
          <w:rFonts w:ascii="Arial" w:eastAsia="Times New Roman" w:hAnsi="Arial" w:cs="Arial"/>
          <w:sz w:val="24"/>
          <w:szCs w:val="24"/>
          <w:lang w:eastAsia="ru-RU"/>
        </w:rPr>
        <w:t>Св</w:t>
      </w:r>
      <w:proofErr w:type="spellEnd"/>
      <w:proofErr w:type="gramEnd"/>
      <w:r w:rsidRPr="00022679">
        <w:rPr>
          <w:rFonts w:ascii="Arial" w:eastAsia="Times New Roman" w:hAnsi="Arial" w:cs="Arial"/>
          <w:sz w:val="24"/>
          <w:szCs w:val="24"/>
          <w:lang w:eastAsia="ru-RU"/>
        </w:rPr>
        <w:t xml:space="preserve"> – восстановительная стоимость;</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Сп</w:t>
      </w:r>
      <w:proofErr w:type="spellEnd"/>
      <w:r w:rsidRPr="00022679">
        <w:rPr>
          <w:rFonts w:ascii="Arial" w:eastAsia="Times New Roman" w:hAnsi="Arial" w:cs="Arial"/>
          <w:sz w:val="24"/>
          <w:szCs w:val="24"/>
          <w:lang w:eastAsia="ru-RU"/>
        </w:rPr>
        <w:t xml:space="preserve">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022679" w:rsidRPr="00022679" w:rsidRDefault="00022679" w:rsidP="0003784C">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Зе</w:t>
      </w:r>
      <w:proofErr w:type="spellEnd"/>
      <w:r w:rsidRPr="00022679">
        <w:rPr>
          <w:rFonts w:ascii="Arial" w:eastAsia="Times New Roman" w:hAnsi="Arial" w:cs="Arial"/>
          <w:sz w:val="24"/>
          <w:szCs w:val="24"/>
          <w:lang w:eastAsia="ru-RU"/>
        </w:rPr>
        <w:t xml:space="preserve"> – единовременные затраты по посадке деревьев, кустарников, созданию газонов, цветников.</w:t>
      </w:r>
    </w:p>
    <w:p w:rsidR="001158D7" w:rsidRPr="000F3201" w:rsidRDefault="00677343" w:rsidP="0003784C">
      <w:pPr>
        <w:pStyle w:val="a6"/>
        <w:ind w:firstLine="709"/>
        <w:rPr>
          <w:rFonts w:ascii="Times New Roman" w:hAnsi="Times New Roman" w:cs="Times New Roman"/>
        </w:rPr>
      </w:pPr>
      <w:r>
        <w:rPr>
          <w:rFonts w:ascii="Times New Roman" w:hAnsi="Times New Roman" w:cs="Times New Roman"/>
          <w:noProof/>
          <w:lang w:bidi="ar-SA"/>
        </w:rPr>
        <w:drawing>
          <wp:anchor distT="0" distB="0" distL="0" distR="0" simplePos="0" relativeHeight="251657216" behindDoc="0" locked="0" layoutInCell="1" allowOverlap="1">
            <wp:simplePos x="0" y="0"/>
            <wp:positionH relativeFrom="page">
              <wp:posOffset>1314450</wp:posOffset>
            </wp:positionH>
            <wp:positionV relativeFrom="paragraph">
              <wp:posOffset>112395</wp:posOffset>
            </wp:positionV>
            <wp:extent cx="676275" cy="590550"/>
            <wp:effectExtent l="19050" t="0" r="952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cstate="print"/>
                    <a:srcRect/>
                    <a:stretch>
                      <a:fillRect/>
                    </a:stretch>
                  </pic:blipFill>
                  <pic:spPr bwMode="auto">
                    <a:xfrm>
                      <a:off x="0" y="0"/>
                      <a:ext cx="676275" cy="590550"/>
                    </a:xfrm>
                    <a:prstGeom prst="rect">
                      <a:avLst/>
                    </a:prstGeom>
                    <a:noFill/>
                    <a:ln w="9525">
                      <a:noFill/>
                      <a:miter lim="800000"/>
                      <a:headEnd/>
                      <a:tailEnd/>
                    </a:ln>
                  </pic:spPr>
                </pic:pic>
              </a:graphicData>
            </a:graphic>
          </wp:anchor>
        </w:drawing>
      </w:r>
    </w:p>
    <w:p w:rsidR="001158D7" w:rsidRPr="001158D7" w:rsidRDefault="001158D7" w:rsidP="0003784C">
      <w:pPr>
        <w:pStyle w:val="a6"/>
        <w:ind w:firstLine="709"/>
        <w:rPr>
          <w:sz w:val="24"/>
        </w:rPr>
      </w:pPr>
      <w:r w:rsidRPr="001158D7">
        <w:rPr>
          <w:w w:val="105"/>
          <w:sz w:val="24"/>
        </w:rPr>
        <w:t xml:space="preserve">, </w:t>
      </w:r>
      <w:proofErr w:type="gramStart"/>
      <w:r w:rsidRPr="001158D7">
        <w:rPr>
          <w:w w:val="105"/>
          <w:sz w:val="24"/>
        </w:rPr>
        <w:t>умноженная</w:t>
      </w:r>
      <w:proofErr w:type="gramEnd"/>
      <w:r w:rsidRPr="001158D7">
        <w:rPr>
          <w:w w:val="105"/>
          <w:sz w:val="24"/>
        </w:rPr>
        <w:t xml:space="preserve"> на трудозатраты на создание зеленых насаждений;</w:t>
      </w:r>
    </w:p>
    <w:p w:rsidR="001158D7" w:rsidRPr="001158D7" w:rsidRDefault="001158D7" w:rsidP="0003784C">
      <w:pPr>
        <w:pStyle w:val="a6"/>
        <w:ind w:firstLine="709"/>
        <w:rPr>
          <w:sz w:val="24"/>
        </w:rPr>
      </w:pPr>
    </w:p>
    <w:p w:rsidR="001158D7" w:rsidRPr="001158D7" w:rsidRDefault="001158D7" w:rsidP="0003784C">
      <w:pPr>
        <w:pStyle w:val="a6"/>
        <w:ind w:firstLine="709"/>
        <w:rPr>
          <w:sz w:val="24"/>
        </w:rPr>
      </w:pPr>
    </w:p>
    <w:p w:rsidR="001158D7" w:rsidRPr="001158D7" w:rsidRDefault="001158D7" w:rsidP="0003784C">
      <w:pPr>
        <w:pStyle w:val="a6"/>
        <w:ind w:firstLine="709"/>
        <w:rPr>
          <w:sz w:val="24"/>
        </w:rPr>
      </w:pPr>
      <w:proofErr w:type="spellStart"/>
      <w:r w:rsidRPr="001158D7">
        <w:rPr>
          <w:w w:val="105"/>
          <w:sz w:val="24"/>
        </w:rPr>
        <w:t>Зу</w:t>
      </w:r>
      <w:proofErr w:type="spellEnd"/>
      <w:r w:rsidRPr="001158D7">
        <w:rPr>
          <w:w w:val="105"/>
          <w:sz w:val="24"/>
        </w:rPr>
        <w:t xml:space="preserve"> - затраты на </w:t>
      </w:r>
      <w:proofErr w:type="spellStart"/>
      <w:r w:rsidRPr="001158D7">
        <w:rPr>
          <w:w w:val="105"/>
          <w:sz w:val="24"/>
        </w:rPr>
        <w:t>уходные</w:t>
      </w:r>
      <w:proofErr w:type="spellEnd"/>
      <w:r w:rsidRPr="001158D7">
        <w:rPr>
          <w:w w:val="105"/>
          <w:sz w:val="24"/>
        </w:rPr>
        <w:t xml:space="preserve"> работы за насаждениями;</w:t>
      </w:r>
    </w:p>
    <w:p w:rsidR="001158D7" w:rsidRPr="001158D7" w:rsidRDefault="001158D7" w:rsidP="0003784C">
      <w:pPr>
        <w:pStyle w:val="a6"/>
        <w:ind w:firstLine="709"/>
        <w:rPr>
          <w:sz w:val="24"/>
        </w:rPr>
      </w:pPr>
    </w:p>
    <w:p w:rsidR="001158D7" w:rsidRPr="001158D7" w:rsidRDefault="00677343" w:rsidP="0003784C">
      <w:pPr>
        <w:pStyle w:val="a6"/>
        <w:ind w:firstLine="709"/>
        <w:rPr>
          <w:sz w:val="24"/>
        </w:rPr>
      </w:pPr>
      <w:r>
        <w:rPr>
          <w:noProof/>
          <w:sz w:val="24"/>
          <w:lang w:bidi="ar-SA"/>
        </w:rPr>
        <w:drawing>
          <wp:anchor distT="0" distB="0" distL="0" distR="0" simplePos="0" relativeHeight="251658240" behindDoc="0" locked="0" layoutInCell="1" allowOverlap="1">
            <wp:simplePos x="0" y="0"/>
            <wp:positionH relativeFrom="page">
              <wp:posOffset>1314450</wp:posOffset>
            </wp:positionH>
            <wp:positionV relativeFrom="paragraph">
              <wp:posOffset>160655</wp:posOffset>
            </wp:positionV>
            <wp:extent cx="714375" cy="590550"/>
            <wp:effectExtent l="19050" t="0" r="952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srcRect/>
                    <a:stretch>
                      <a:fillRect/>
                    </a:stretch>
                  </pic:blipFill>
                  <pic:spPr bwMode="auto">
                    <a:xfrm>
                      <a:off x="0" y="0"/>
                      <a:ext cx="714375" cy="590550"/>
                    </a:xfrm>
                    <a:prstGeom prst="rect">
                      <a:avLst/>
                    </a:prstGeom>
                    <a:noFill/>
                    <a:ln w="9525">
                      <a:noFill/>
                      <a:miter lim="800000"/>
                      <a:headEnd/>
                      <a:tailEnd/>
                    </a:ln>
                  </pic:spPr>
                </pic:pic>
              </a:graphicData>
            </a:graphic>
          </wp:anchor>
        </w:drawing>
      </w:r>
    </w:p>
    <w:p w:rsidR="001158D7" w:rsidRPr="001158D7" w:rsidRDefault="001158D7" w:rsidP="0003784C">
      <w:pPr>
        <w:pStyle w:val="a6"/>
        <w:tabs>
          <w:tab w:val="left" w:pos="1936"/>
          <w:tab w:val="left" w:pos="3734"/>
          <w:tab w:val="left" w:pos="4264"/>
          <w:tab w:val="left" w:pos="6311"/>
          <w:tab w:val="left" w:pos="6842"/>
          <w:tab w:val="left" w:pos="7795"/>
          <w:tab w:val="left" w:pos="8171"/>
          <w:tab w:val="left" w:pos="8702"/>
        </w:tabs>
        <w:ind w:firstLine="709"/>
        <w:rPr>
          <w:sz w:val="24"/>
        </w:rPr>
      </w:pPr>
      <w:r w:rsidRPr="001158D7">
        <w:rPr>
          <w:w w:val="105"/>
          <w:sz w:val="24"/>
        </w:rPr>
        <w:t>,</w:t>
      </w:r>
      <w:r w:rsidRPr="001158D7">
        <w:rPr>
          <w:w w:val="105"/>
          <w:sz w:val="24"/>
        </w:rPr>
        <w:tab/>
      </w:r>
      <w:r w:rsidRPr="001158D7">
        <w:rPr>
          <w:spacing w:val="-8"/>
          <w:w w:val="105"/>
          <w:sz w:val="24"/>
        </w:rPr>
        <w:t>умноженная</w:t>
      </w:r>
      <w:r w:rsidRPr="001158D7">
        <w:rPr>
          <w:spacing w:val="-8"/>
          <w:w w:val="105"/>
          <w:sz w:val="24"/>
        </w:rPr>
        <w:tab/>
      </w:r>
      <w:r w:rsidRPr="001158D7">
        <w:rPr>
          <w:spacing w:val="-3"/>
          <w:w w:val="105"/>
          <w:sz w:val="24"/>
        </w:rPr>
        <w:t>на</w:t>
      </w:r>
      <w:r w:rsidRPr="001158D7">
        <w:rPr>
          <w:spacing w:val="-3"/>
          <w:w w:val="105"/>
          <w:sz w:val="24"/>
        </w:rPr>
        <w:tab/>
        <w:t>трудозатраты</w:t>
      </w:r>
      <w:r w:rsidRPr="001158D7">
        <w:rPr>
          <w:spacing w:val="-3"/>
          <w:w w:val="105"/>
          <w:sz w:val="24"/>
        </w:rPr>
        <w:tab/>
      </w:r>
      <w:r w:rsidRPr="001158D7">
        <w:rPr>
          <w:w w:val="105"/>
          <w:sz w:val="24"/>
        </w:rPr>
        <w:t>по</w:t>
      </w:r>
      <w:r w:rsidRPr="001158D7">
        <w:rPr>
          <w:w w:val="105"/>
          <w:sz w:val="24"/>
        </w:rPr>
        <w:tab/>
      </w:r>
      <w:r w:rsidRPr="001158D7">
        <w:rPr>
          <w:spacing w:val="-5"/>
          <w:w w:val="105"/>
          <w:sz w:val="24"/>
        </w:rPr>
        <w:t>уходу</w:t>
      </w:r>
      <w:r w:rsidRPr="001158D7">
        <w:rPr>
          <w:spacing w:val="-5"/>
          <w:w w:val="105"/>
          <w:sz w:val="24"/>
        </w:rPr>
        <w:tab/>
      </w:r>
      <w:r w:rsidRPr="001158D7">
        <w:rPr>
          <w:w w:val="105"/>
          <w:sz w:val="24"/>
        </w:rPr>
        <w:t>и</w:t>
      </w:r>
      <w:r w:rsidRPr="001158D7">
        <w:rPr>
          <w:w w:val="105"/>
          <w:sz w:val="24"/>
        </w:rPr>
        <w:tab/>
      </w:r>
      <w:r w:rsidRPr="001158D7">
        <w:rPr>
          <w:spacing w:val="-3"/>
          <w:w w:val="105"/>
          <w:sz w:val="24"/>
        </w:rPr>
        <w:t>на</w:t>
      </w:r>
      <w:r>
        <w:rPr>
          <w:spacing w:val="-3"/>
          <w:w w:val="105"/>
          <w:sz w:val="24"/>
        </w:rPr>
        <w:t xml:space="preserve"> </w:t>
      </w:r>
      <w:r w:rsidRPr="001158D7">
        <w:rPr>
          <w:spacing w:val="-6"/>
          <w:w w:val="105"/>
          <w:sz w:val="24"/>
        </w:rPr>
        <w:t>коэффициент,</w:t>
      </w:r>
      <w:r>
        <w:rPr>
          <w:spacing w:val="-6"/>
          <w:w w:val="105"/>
          <w:sz w:val="24"/>
        </w:rPr>
        <w:t xml:space="preserve"> </w:t>
      </w:r>
      <w:r w:rsidRPr="001158D7">
        <w:rPr>
          <w:w w:val="105"/>
          <w:sz w:val="24"/>
        </w:rPr>
        <w:t xml:space="preserve">отражающий длительность </w:t>
      </w:r>
      <w:proofErr w:type="spellStart"/>
      <w:r w:rsidRPr="001158D7">
        <w:rPr>
          <w:w w:val="105"/>
          <w:sz w:val="24"/>
        </w:rPr>
        <w:t>уходных</w:t>
      </w:r>
      <w:proofErr w:type="spellEnd"/>
      <w:r w:rsidRPr="001158D7">
        <w:rPr>
          <w:w w:val="105"/>
          <w:sz w:val="24"/>
        </w:rPr>
        <w:t xml:space="preserve"> работ,</w:t>
      </w:r>
    </w:p>
    <w:p w:rsidR="001158D7" w:rsidRPr="001158D7" w:rsidRDefault="001158D7" w:rsidP="0003784C">
      <w:pPr>
        <w:pStyle w:val="a6"/>
        <w:ind w:firstLine="709"/>
        <w:rPr>
          <w:sz w:val="24"/>
        </w:rPr>
      </w:pPr>
    </w:p>
    <w:p w:rsidR="001158D7" w:rsidRPr="001158D7" w:rsidRDefault="001158D7" w:rsidP="0003784C">
      <w:pPr>
        <w:pStyle w:val="a6"/>
        <w:ind w:firstLine="709"/>
        <w:rPr>
          <w:sz w:val="24"/>
        </w:rPr>
      </w:pPr>
      <w:r w:rsidRPr="001158D7">
        <w:rPr>
          <w:w w:val="105"/>
          <w:sz w:val="24"/>
        </w:rPr>
        <w:t>где:</w:t>
      </w:r>
    </w:p>
    <w:p w:rsidR="001158D7" w:rsidRPr="001158D7" w:rsidRDefault="001158D7" w:rsidP="0003784C">
      <w:pPr>
        <w:pStyle w:val="a6"/>
        <w:ind w:firstLine="709"/>
        <w:rPr>
          <w:sz w:val="24"/>
        </w:rPr>
      </w:pPr>
    </w:p>
    <w:p w:rsidR="001158D7" w:rsidRPr="001158D7" w:rsidRDefault="001158D7" w:rsidP="0003784C">
      <w:pPr>
        <w:pStyle w:val="a6"/>
        <w:ind w:firstLine="709"/>
        <w:rPr>
          <w:sz w:val="24"/>
        </w:rPr>
      </w:pPr>
    </w:p>
    <w:p w:rsidR="001158D7" w:rsidRPr="001158D7" w:rsidRDefault="001158D7" w:rsidP="0003784C">
      <w:pPr>
        <w:pStyle w:val="a6"/>
        <w:ind w:firstLine="709"/>
        <w:jc w:val="both"/>
        <w:rPr>
          <w:sz w:val="24"/>
        </w:rPr>
      </w:pPr>
      <w:proofErr w:type="spellStart"/>
      <w:r w:rsidRPr="001158D7">
        <w:rPr>
          <w:w w:val="105"/>
          <w:sz w:val="24"/>
        </w:rPr>
        <w:t>Зп</w:t>
      </w:r>
      <w:proofErr w:type="spellEnd"/>
      <w:r w:rsidRPr="001158D7">
        <w:rPr>
          <w:spacing w:val="-24"/>
          <w:w w:val="105"/>
          <w:sz w:val="24"/>
        </w:rPr>
        <w:t xml:space="preserve"> </w:t>
      </w:r>
      <w:r w:rsidRPr="001158D7">
        <w:rPr>
          <w:w w:val="105"/>
          <w:sz w:val="24"/>
        </w:rPr>
        <w:t>-</w:t>
      </w:r>
      <w:r w:rsidRPr="001158D7">
        <w:rPr>
          <w:spacing w:val="-23"/>
          <w:w w:val="105"/>
          <w:sz w:val="24"/>
        </w:rPr>
        <w:t xml:space="preserve"> </w:t>
      </w:r>
      <w:r w:rsidRPr="001158D7">
        <w:rPr>
          <w:w w:val="105"/>
          <w:sz w:val="24"/>
        </w:rPr>
        <w:t>средняя</w:t>
      </w:r>
      <w:r w:rsidRPr="001158D7">
        <w:rPr>
          <w:spacing w:val="-23"/>
          <w:w w:val="105"/>
          <w:sz w:val="24"/>
        </w:rPr>
        <w:t xml:space="preserve"> </w:t>
      </w:r>
      <w:r w:rsidRPr="001158D7">
        <w:rPr>
          <w:spacing w:val="-6"/>
          <w:w w:val="105"/>
          <w:sz w:val="24"/>
        </w:rPr>
        <w:t>величина</w:t>
      </w:r>
      <w:r w:rsidRPr="001158D7">
        <w:rPr>
          <w:spacing w:val="-28"/>
          <w:w w:val="105"/>
          <w:sz w:val="24"/>
        </w:rPr>
        <w:t xml:space="preserve"> </w:t>
      </w:r>
      <w:r w:rsidRPr="001158D7">
        <w:rPr>
          <w:spacing w:val="-5"/>
          <w:w w:val="105"/>
          <w:sz w:val="24"/>
        </w:rPr>
        <w:t>зарплаты</w:t>
      </w:r>
      <w:r w:rsidRPr="001158D7">
        <w:rPr>
          <w:spacing w:val="-19"/>
          <w:w w:val="105"/>
          <w:sz w:val="24"/>
        </w:rPr>
        <w:t xml:space="preserve"> </w:t>
      </w:r>
      <w:r w:rsidRPr="001158D7">
        <w:rPr>
          <w:w w:val="105"/>
          <w:sz w:val="24"/>
        </w:rPr>
        <w:t>в</w:t>
      </w:r>
      <w:r w:rsidRPr="001158D7">
        <w:rPr>
          <w:spacing w:val="-22"/>
          <w:w w:val="105"/>
          <w:sz w:val="24"/>
        </w:rPr>
        <w:t xml:space="preserve"> </w:t>
      </w:r>
      <w:r w:rsidRPr="001158D7">
        <w:rPr>
          <w:w w:val="105"/>
          <w:sz w:val="24"/>
        </w:rPr>
        <w:t>строительстве,</w:t>
      </w:r>
      <w:r w:rsidRPr="001158D7">
        <w:rPr>
          <w:spacing w:val="-25"/>
          <w:w w:val="105"/>
          <w:sz w:val="24"/>
        </w:rPr>
        <w:t xml:space="preserve"> </w:t>
      </w:r>
      <w:r w:rsidRPr="001158D7">
        <w:rPr>
          <w:w w:val="105"/>
          <w:sz w:val="24"/>
        </w:rPr>
        <w:t>по</w:t>
      </w:r>
      <w:r w:rsidRPr="001158D7">
        <w:rPr>
          <w:spacing w:val="-26"/>
          <w:w w:val="105"/>
          <w:sz w:val="24"/>
        </w:rPr>
        <w:t xml:space="preserve"> </w:t>
      </w:r>
      <w:r w:rsidRPr="001158D7">
        <w:rPr>
          <w:w w:val="105"/>
          <w:sz w:val="24"/>
        </w:rPr>
        <w:t>данным</w:t>
      </w:r>
      <w:r w:rsidRPr="001158D7">
        <w:rPr>
          <w:spacing w:val="-27"/>
          <w:w w:val="105"/>
          <w:sz w:val="24"/>
        </w:rPr>
        <w:t xml:space="preserve"> </w:t>
      </w:r>
      <w:r w:rsidRPr="001158D7">
        <w:rPr>
          <w:spacing w:val="-7"/>
          <w:w w:val="105"/>
          <w:sz w:val="24"/>
        </w:rPr>
        <w:t xml:space="preserve">регионального </w:t>
      </w:r>
      <w:r w:rsidRPr="001158D7">
        <w:rPr>
          <w:w w:val="105"/>
          <w:sz w:val="24"/>
        </w:rPr>
        <w:t xml:space="preserve">центра </w:t>
      </w:r>
      <w:r w:rsidRPr="001158D7">
        <w:rPr>
          <w:spacing w:val="-4"/>
          <w:w w:val="105"/>
          <w:sz w:val="24"/>
        </w:rPr>
        <w:t xml:space="preserve">ценообразования </w:t>
      </w:r>
      <w:r w:rsidRPr="001158D7">
        <w:rPr>
          <w:w w:val="105"/>
          <w:sz w:val="24"/>
        </w:rPr>
        <w:t xml:space="preserve">в строительстве </w:t>
      </w:r>
      <w:r w:rsidRPr="001158D7">
        <w:rPr>
          <w:spacing w:val="-3"/>
          <w:w w:val="105"/>
          <w:sz w:val="24"/>
        </w:rPr>
        <w:t xml:space="preserve">(корректируется не </w:t>
      </w:r>
      <w:r w:rsidRPr="001158D7">
        <w:rPr>
          <w:spacing w:val="-9"/>
          <w:w w:val="105"/>
          <w:sz w:val="24"/>
        </w:rPr>
        <w:t xml:space="preserve">реже </w:t>
      </w:r>
      <w:r w:rsidRPr="001158D7">
        <w:rPr>
          <w:w w:val="105"/>
          <w:sz w:val="24"/>
        </w:rPr>
        <w:t xml:space="preserve">1 </w:t>
      </w:r>
      <w:r w:rsidRPr="001158D7">
        <w:rPr>
          <w:spacing w:val="-3"/>
          <w:w w:val="105"/>
          <w:sz w:val="24"/>
        </w:rPr>
        <w:t xml:space="preserve">раза </w:t>
      </w:r>
      <w:r w:rsidRPr="001158D7">
        <w:rPr>
          <w:w w:val="105"/>
          <w:sz w:val="24"/>
        </w:rPr>
        <w:t xml:space="preserve">в </w:t>
      </w:r>
      <w:r w:rsidRPr="001158D7">
        <w:rPr>
          <w:spacing w:val="-3"/>
          <w:w w:val="105"/>
          <w:sz w:val="24"/>
        </w:rPr>
        <w:t>год);</w:t>
      </w:r>
    </w:p>
    <w:p w:rsidR="001158D7" w:rsidRPr="001158D7" w:rsidRDefault="001158D7" w:rsidP="0003784C">
      <w:pPr>
        <w:pStyle w:val="a6"/>
        <w:ind w:firstLine="709"/>
        <w:rPr>
          <w:sz w:val="24"/>
        </w:rPr>
      </w:pPr>
    </w:p>
    <w:p w:rsidR="001158D7" w:rsidRPr="001158D7" w:rsidRDefault="001158D7" w:rsidP="0003784C">
      <w:pPr>
        <w:pStyle w:val="a6"/>
        <w:ind w:firstLine="709"/>
        <w:jc w:val="both"/>
        <w:rPr>
          <w:sz w:val="24"/>
        </w:rPr>
      </w:pPr>
      <w:proofErr w:type="spellStart"/>
      <w:r w:rsidRPr="001158D7">
        <w:rPr>
          <w:w w:val="105"/>
          <w:sz w:val="24"/>
        </w:rPr>
        <w:t>Рч</w:t>
      </w:r>
      <w:proofErr w:type="spellEnd"/>
      <w:r w:rsidRPr="001158D7">
        <w:rPr>
          <w:w w:val="105"/>
          <w:sz w:val="24"/>
        </w:rPr>
        <w:t xml:space="preserve"> - среднее число рабочих часов в месяц (принято из расчета средней величины за год).</w:t>
      </w:r>
    </w:p>
    <w:p w:rsidR="001158D7" w:rsidRPr="001158D7" w:rsidRDefault="001158D7" w:rsidP="0003784C">
      <w:pPr>
        <w:pStyle w:val="a6"/>
        <w:ind w:firstLine="709"/>
        <w:rPr>
          <w:sz w:val="24"/>
        </w:rPr>
      </w:pPr>
    </w:p>
    <w:p w:rsidR="001158D7" w:rsidRPr="001158D7" w:rsidRDefault="001158D7" w:rsidP="0003784C">
      <w:pPr>
        <w:pStyle w:val="a6"/>
        <w:ind w:firstLine="709"/>
        <w:jc w:val="both"/>
        <w:rPr>
          <w:sz w:val="24"/>
        </w:rPr>
      </w:pPr>
      <w:r w:rsidRPr="001158D7">
        <w:rPr>
          <w:spacing w:val="-8"/>
          <w:w w:val="105"/>
          <w:sz w:val="24"/>
        </w:rPr>
        <w:t xml:space="preserve">При </w:t>
      </w:r>
      <w:r w:rsidRPr="001158D7">
        <w:rPr>
          <w:w w:val="105"/>
          <w:sz w:val="24"/>
        </w:rPr>
        <w:t xml:space="preserve">этом </w:t>
      </w:r>
      <w:r w:rsidRPr="001158D7">
        <w:rPr>
          <w:spacing w:val="-4"/>
          <w:w w:val="105"/>
          <w:sz w:val="24"/>
        </w:rPr>
        <w:t xml:space="preserve">для </w:t>
      </w:r>
      <w:r w:rsidRPr="001158D7">
        <w:rPr>
          <w:w w:val="105"/>
          <w:sz w:val="24"/>
        </w:rPr>
        <w:t xml:space="preserve">кустарников, </w:t>
      </w:r>
      <w:r w:rsidRPr="001158D7">
        <w:rPr>
          <w:spacing w:val="-5"/>
          <w:w w:val="105"/>
          <w:sz w:val="24"/>
        </w:rPr>
        <w:t xml:space="preserve">газонов </w:t>
      </w:r>
      <w:r w:rsidRPr="001158D7">
        <w:rPr>
          <w:w w:val="105"/>
          <w:sz w:val="24"/>
        </w:rPr>
        <w:t xml:space="preserve">и </w:t>
      </w:r>
      <w:r w:rsidRPr="001158D7">
        <w:rPr>
          <w:spacing w:val="-7"/>
          <w:w w:val="105"/>
          <w:sz w:val="24"/>
        </w:rPr>
        <w:t xml:space="preserve">многолетних </w:t>
      </w:r>
      <w:r w:rsidRPr="001158D7">
        <w:rPr>
          <w:w w:val="105"/>
          <w:sz w:val="24"/>
        </w:rPr>
        <w:t xml:space="preserve">цветников учитываются </w:t>
      </w:r>
      <w:r w:rsidRPr="001158D7">
        <w:rPr>
          <w:spacing w:val="-3"/>
          <w:w w:val="105"/>
          <w:sz w:val="24"/>
        </w:rPr>
        <w:t xml:space="preserve">затраты </w:t>
      </w:r>
      <w:r w:rsidRPr="001158D7">
        <w:rPr>
          <w:w w:val="105"/>
          <w:sz w:val="24"/>
        </w:rPr>
        <w:t xml:space="preserve">по </w:t>
      </w:r>
      <w:r w:rsidRPr="001158D7">
        <w:rPr>
          <w:spacing w:val="-5"/>
          <w:w w:val="105"/>
          <w:sz w:val="24"/>
        </w:rPr>
        <w:t xml:space="preserve">уходу </w:t>
      </w:r>
      <w:r w:rsidRPr="001158D7">
        <w:rPr>
          <w:w w:val="105"/>
          <w:sz w:val="24"/>
        </w:rPr>
        <w:t xml:space="preserve">в </w:t>
      </w:r>
      <w:r w:rsidRPr="001158D7">
        <w:rPr>
          <w:spacing w:val="-4"/>
          <w:w w:val="105"/>
          <w:sz w:val="24"/>
        </w:rPr>
        <w:t xml:space="preserve">течение </w:t>
      </w:r>
      <w:r w:rsidRPr="001158D7">
        <w:rPr>
          <w:w w:val="105"/>
          <w:sz w:val="24"/>
        </w:rPr>
        <w:t xml:space="preserve">2 </w:t>
      </w:r>
      <w:r w:rsidRPr="001158D7">
        <w:rPr>
          <w:spacing w:val="-3"/>
          <w:w w:val="105"/>
          <w:sz w:val="24"/>
        </w:rPr>
        <w:t xml:space="preserve">сезонов </w:t>
      </w:r>
      <w:r w:rsidRPr="001158D7">
        <w:rPr>
          <w:spacing w:val="-6"/>
          <w:w w:val="105"/>
          <w:sz w:val="24"/>
        </w:rPr>
        <w:t xml:space="preserve">(коэффициент </w:t>
      </w:r>
      <w:r w:rsidRPr="001158D7">
        <w:rPr>
          <w:w w:val="105"/>
          <w:sz w:val="24"/>
        </w:rPr>
        <w:t xml:space="preserve">= </w:t>
      </w:r>
      <w:r w:rsidRPr="001158D7">
        <w:rPr>
          <w:spacing w:val="-3"/>
          <w:w w:val="105"/>
          <w:sz w:val="24"/>
        </w:rPr>
        <w:t xml:space="preserve">2). </w:t>
      </w:r>
      <w:r w:rsidRPr="001158D7">
        <w:rPr>
          <w:spacing w:val="-7"/>
          <w:w w:val="105"/>
          <w:sz w:val="24"/>
        </w:rPr>
        <w:t xml:space="preserve">Для </w:t>
      </w:r>
      <w:r w:rsidRPr="001158D7">
        <w:rPr>
          <w:spacing w:val="-3"/>
          <w:w w:val="105"/>
          <w:sz w:val="24"/>
        </w:rPr>
        <w:t xml:space="preserve">деревьев используется </w:t>
      </w:r>
      <w:r w:rsidRPr="001158D7">
        <w:rPr>
          <w:spacing w:val="-7"/>
          <w:w w:val="105"/>
          <w:sz w:val="24"/>
        </w:rPr>
        <w:t xml:space="preserve">следующая шкала </w:t>
      </w:r>
      <w:r w:rsidRPr="001158D7">
        <w:rPr>
          <w:spacing w:val="-6"/>
          <w:w w:val="105"/>
          <w:sz w:val="24"/>
        </w:rPr>
        <w:t xml:space="preserve">коэффициентов </w:t>
      </w:r>
      <w:r w:rsidRPr="001158D7">
        <w:rPr>
          <w:w w:val="105"/>
          <w:sz w:val="24"/>
        </w:rPr>
        <w:t xml:space="preserve">в зависимости </w:t>
      </w:r>
      <w:r w:rsidRPr="001158D7">
        <w:rPr>
          <w:spacing w:val="-4"/>
          <w:w w:val="105"/>
          <w:sz w:val="24"/>
        </w:rPr>
        <w:t xml:space="preserve">от диаметра </w:t>
      </w:r>
      <w:r w:rsidRPr="001158D7">
        <w:rPr>
          <w:w w:val="105"/>
          <w:sz w:val="24"/>
        </w:rPr>
        <w:t xml:space="preserve">ствола </w:t>
      </w:r>
      <w:r w:rsidRPr="001158D7">
        <w:rPr>
          <w:spacing w:val="-3"/>
          <w:w w:val="105"/>
          <w:sz w:val="24"/>
        </w:rPr>
        <w:t xml:space="preserve">на </w:t>
      </w:r>
      <w:r w:rsidRPr="001158D7">
        <w:rPr>
          <w:w w:val="105"/>
          <w:sz w:val="24"/>
        </w:rPr>
        <w:t xml:space="preserve">высоте </w:t>
      </w:r>
      <w:r w:rsidRPr="001158D7">
        <w:rPr>
          <w:spacing w:val="-4"/>
          <w:w w:val="105"/>
          <w:sz w:val="24"/>
        </w:rPr>
        <w:t xml:space="preserve">1,3 </w:t>
      </w:r>
      <w:r w:rsidRPr="001158D7">
        <w:rPr>
          <w:spacing w:val="-5"/>
          <w:w w:val="105"/>
          <w:sz w:val="24"/>
        </w:rPr>
        <w:t>метра:</w:t>
      </w:r>
    </w:p>
    <w:p w:rsidR="001158D7" w:rsidRDefault="001158D7"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Таблица 1</w:t>
      </w:r>
    </w:p>
    <w:tbl>
      <w:tblPr>
        <w:tblW w:w="8156"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1433"/>
        <w:gridCol w:w="1453"/>
        <w:gridCol w:w="1458"/>
        <w:gridCol w:w="1515"/>
      </w:tblGrid>
      <w:tr w:rsidR="00022679" w:rsidRPr="00C66749" w:rsidTr="00022679">
        <w:trPr>
          <w:trHeight w:val="385"/>
        </w:trPr>
        <w:tc>
          <w:tcPr>
            <w:tcW w:w="229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Диаметр, </w:t>
            </w:r>
            <w:proofErr w:type="gramStart"/>
            <w:r w:rsidRPr="00022679">
              <w:rPr>
                <w:rFonts w:ascii="Arial" w:eastAsia="Times New Roman" w:hAnsi="Arial" w:cs="Arial"/>
                <w:sz w:val="24"/>
                <w:szCs w:val="24"/>
                <w:lang w:eastAsia="ru-RU"/>
              </w:rPr>
              <w:t>см</w:t>
            </w:r>
            <w:proofErr w:type="gramEnd"/>
          </w:p>
        </w:tc>
        <w:tc>
          <w:tcPr>
            <w:tcW w:w="143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До 10</w:t>
            </w:r>
          </w:p>
        </w:tc>
        <w:tc>
          <w:tcPr>
            <w:tcW w:w="145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10,1 - 20</w:t>
            </w:r>
          </w:p>
        </w:tc>
        <w:tc>
          <w:tcPr>
            <w:tcW w:w="145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20,1 - 30</w:t>
            </w:r>
          </w:p>
        </w:tc>
        <w:tc>
          <w:tcPr>
            <w:tcW w:w="151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Свыше 30</w:t>
            </w:r>
          </w:p>
        </w:tc>
      </w:tr>
      <w:tr w:rsidR="00022679" w:rsidRPr="00C66749" w:rsidTr="00022679">
        <w:trPr>
          <w:trHeight w:val="385"/>
        </w:trPr>
        <w:tc>
          <w:tcPr>
            <w:tcW w:w="2297"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Коэффициент</w:t>
            </w:r>
          </w:p>
        </w:tc>
        <w:tc>
          <w:tcPr>
            <w:tcW w:w="143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w:t>
            </w:r>
          </w:p>
        </w:tc>
        <w:tc>
          <w:tcPr>
            <w:tcW w:w="1453"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w:t>
            </w:r>
          </w:p>
        </w:tc>
        <w:tc>
          <w:tcPr>
            <w:tcW w:w="1458"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5</w:t>
            </w:r>
          </w:p>
        </w:tc>
        <w:tc>
          <w:tcPr>
            <w:tcW w:w="151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6</w:t>
            </w:r>
          </w:p>
        </w:tc>
      </w:tr>
    </w:tbl>
    <w:p w:rsidR="00022679" w:rsidRPr="00022679" w:rsidRDefault="00022679" w:rsidP="00022679">
      <w:pPr>
        <w:spacing w:after="0" w:line="240" w:lineRule="auto"/>
        <w:ind w:firstLine="709"/>
        <w:jc w:val="both"/>
        <w:rPr>
          <w:rFonts w:ascii="Arial" w:eastAsia="Times New Roman" w:hAnsi="Arial" w:cs="Arial"/>
          <w:sz w:val="24"/>
          <w:szCs w:val="24"/>
          <w:lang w:eastAsia="ru-RU"/>
        </w:rPr>
      </w:pPr>
    </w:p>
    <w:p w:rsidR="001158D7" w:rsidRPr="001158D7" w:rsidRDefault="001158D7" w:rsidP="0003784C">
      <w:pPr>
        <w:pStyle w:val="a6"/>
        <w:ind w:firstLine="709"/>
        <w:jc w:val="both"/>
        <w:rPr>
          <w:sz w:val="24"/>
        </w:rPr>
      </w:pPr>
      <w:proofErr w:type="gramStart"/>
      <w:r w:rsidRPr="001158D7">
        <w:rPr>
          <w:spacing w:val="-4"/>
          <w:w w:val="105"/>
          <w:sz w:val="24"/>
        </w:rPr>
        <w:t xml:space="preserve">Данные </w:t>
      </w:r>
      <w:r w:rsidRPr="001158D7">
        <w:rPr>
          <w:w w:val="105"/>
          <w:sz w:val="24"/>
        </w:rPr>
        <w:t xml:space="preserve">по </w:t>
      </w:r>
      <w:r w:rsidRPr="001158D7">
        <w:rPr>
          <w:spacing w:val="-4"/>
          <w:w w:val="105"/>
          <w:sz w:val="24"/>
        </w:rPr>
        <w:t xml:space="preserve">трудозатратам для </w:t>
      </w:r>
      <w:r w:rsidRPr="001158D7">
        <w:rPr>
          <w:w w:val="105"/>
          <w:sz w:val="24"/>
        </w:rPr>
        <w:t xml:space="preserve">всех </w:t>
      </w:r>
      <w:r w:rsidRPr="001158D7">
        <w:rPr>
          <w:spacing w:val="-3"/>
          <w:w w:val="105"/>
          <w:sz w:val="24"/>
        </w:rPr>
        <w:t xml:space="preserve">видов работ </w:t>
      </w:r>
      <w:r w:rsidRPr="001158D7">
        <w:rPr>
          <w:spacing w:val="-4"/>
          <w:w w:val="105"/>
          <w:sz w:val="24"/>
        </w:rPr>
        <w:t xml:space="preserve">приведены </w:t>
      </w:r>
      <w:r w:rsidRPr="001158D7">
        <w:rPr>
          <w:w w:val="105"/>
          <w:sz w:val="24"/>
        </w:rPr>
        <w:t xml:space="preserve">в </w:t>
      </w:r>
      <w:r w:rsidRPr="001158D7">
        <w:rPr>
          <w:spacing w:val="-5"/>
          <w:w w:val="105"/>
          <w:sz w:val="24"/>
        </w:rPr>
        <w:t xml:space="preserve">таблице </w:t>
      </w:r>
      <w:r w:rsidRPr="001158D7">
        <w:rPr>
          <w:w w:val="105"/>
          <w:sz w:val="24"/>
        </w:rPr>
        <w:t>(в соответствии</w:t>
      </w:r>
      <w:r w:rsidRPr="001158D7">
        <w:rPr>
          <w:spacing w:val="-29"/>
          <w:w w:val="105"/>
          <w:sz w:val="24"/>
        </w:rPr>
        <w:t xml:space="preserve"> </w:t>
      </w:r>
      <w:r w:rsidRPr="001158D7">
        <w:rPr>
          <w:w w:val="105"/>
          <w:sz w:val="24"/>
        </w:rPr>
        <w:t>с</w:t>
      </w:r>
      <w:r w:rsidRPr="001158D7">
        <w:rPr>
          <w:spacing w:val="-19"/>
          <w:w w:val="105"/>
          <w:sz w:val="24"/>
        </w:rPr>
        <w:t xml:space="preserve"> </w:t>
      </w:r>
      <w:r w:rsidRPr="001158D7">
        <w:rPr>
          <w:spacing w:val="-7"/>
          <w:w w:val="105"/>
          <w:sz w:val="24"/>
        </w:rPr>
        <w:t>Территориальными</w:t>
      </w:r>
      <w:r w:rsidRPr="001158D7">
        <w:rPr>
          <w:spacing w:val="-28"/>
          <w:w w:val="105"/>
          <w:sz w:val="24"/>
        </w:rPr>
        <w:t xml:space="preserve"> </w:t>
      </w:r>
      <w:r w:rsidRPr="001158D7">
        <w:rPr>
          <w:spacing w:val="-3"/>
          <w:w w:val="105"/>
          <w:sz w:val="24"/>
        </w:rPr>
        <w:t>единичными</w:t>
      </w:r>
      <w:r w:rsidRPr="001158D7">
        <w:rPr>
          <w:spacing w:val="-29"/>
          <w:w w:val="105"/>
          <w:sz w:val="24"/>
        </w:rPr>
        <w:t xml:space="preserve"> </w:t>
      </w:r>
      <w:r w:rsidRPr="001158D7">
        <w:rPr>
          <w:w w:val="105"/>
          <w:sz w:val="24"/>
        </w:rPr>
        <w:t>расценками</w:t>
      </w:r>
      <w:r w:rsidRPr="001158D7">
        <w:rPr>
          <w:spacing w:val="-29"/>
          <w:w w:val="105"/>
          <w:sz w:val="24"/>
        </w:rPr>
        <w:t xml:space="preserve"> </w:t>
      </w:r>
      <w:r w:rsidRPr="001158D7">
        <w:rPr>
          <w:spacing w:val="-3"/>
          <w:w w:val="105"/>
          <w:sz w:val="24"/>
        </w:rPr>
        <w:t>на</w:t>
      </w:r>
      <w:r w:rsidRPr="001158D7">
        <w:rPr>
          <w:spacing w:val="-28"/>
          <w:w w:val="105"/>
          <w:sz w:val="24"/>
        </w:rPr>
        <w:t xml:space="preserve"> </w:t>
      </w:r>
      <w:r w:rsidRPr="001158D7">
        <w:rPr>
          <w:spacing w:val="-3"/>
          <w:w w:val="105"/>
          <w:sz w:val="24"/>
        </w:rPr>
        <w:t xml:space="preserve">строительные </w:t>
      </w:r>
      <w:r w:rsidRPr="001158D7">
        <w:rPr>
          <w:w w:val="105"/>
          <w:sz w:val="24"/>
        </w:rPr>
        <w:t xml:space="preserve">и </w:t>
      </w:r>
      <w:r w:rsidRPr="001158D7">
        <w:rPr>
          <w:spacing w:val="-3"/>
          <w:w w:val="105"/>
          <w:sz w:val="24"/>
        </w:rPr>
        <w:t xml:space="preserve">специальные строительные </w:t>
      </w:r>
      <w:r w:rsidRPr="001158D7">
        <w:rPr>
          <w:w w:val="105"/>
          <w:sz w:val="24"/>
        </w:rPr>
        <w:t>работы.</w:t>
      </w:r>
      <w:proofErr w:type="gramEnd"/>
      <w:r w:rsidRPr="001158D7">
        <w:rPr>
          <w:w w:val="105"/>
          <w:sz w:val="24"/>
        </w:rPr>
        <w:t xml:space="preserve"> </w:t>
      </w:r>
      <w:r w:rsidRPr="001158D7">
        <w:rPr>
          <w:spacing w:val="-5"/>
          <w:w w:val="105"/>
          <w:sz w:val="24"/>
        </w:rPr>
        <w:t xml:space="preserve">Воронежская </w:t>
      </w:r>
      <w:r w:rsidRPr="001158D7">
        <w:rPr>
          <w:spacing w:val="-4"/>
          <w:w w:val="105"/>
          <w:sz w:val="24"/>
        </w:rPr>
        <w:t xml:space="preserve">область. </w:t>
      </w:r>
      <w:r w:rsidRPr="001158D7">
        <w:rPr>
          <w:w w:val="105"/>
          <w:sz w:val="24"/>
        </w:rPr>
        <w:t xml:space="preserve">ТЕР </w:t>
      </w:r>
      <w:r w:rsidRPr="001158D7">
        <w:rPr>
          <w:spacing w:val="-5"/>
          <w:w w:val="105"/>
          <w:sz w:val="24"/>
        </w:rPr>
        <w:t xml:space="preserve">81-02-47- </w:t>
      </w:r>
      <w:r w:rsidRPr="001158D7">
        <w:rPr>
          <w:spacing w:val="-6"/>
          <w:w w:val="105"/>
          <w:sz w:val="24"/>
        </w:rPr>
        <w:t xml:space="preserve">2001. </w:t>
      </w:r>
      <w:r w:rsidRPr="001158D7">
        <w:rPr>
          <w:spacing w:val="-4"/>
          <w:w w:val="105"/>
          <w:sz w:val="24"/>
        </w:rPr>
        <w:t xml:space="preserve">Часть </w:t>
      </w:r>
      <w:r w:rsidRPr="001158D7">
        <w:rPr>
          <w:spacing w:val="-5"/>
          <w:w w:val="105"/>
          <w:sz w:val="24"/>
        </w:rPr>
        <w:t xml:space="preserve">47. Озеленение. </w:t>
      </w:r>
      <w:proofErr w:type="gramStart"/>
      <w:r w:rsidRPr="001158D7">
        <w:rPr>
          <w:spacing w:val="-6"/>
          <w:w w:val="105"/>
          <w:sz w:val="24"/>
        </w:rPr>
        <w:t>Защитные</w:t>
      </w:r>
      <w:r w:rsidRPr="001158D7">
        <w:rPr>
          <w:spacing w:val="-37"/>
          <w:w w:val="105"/>
          <w:sz w:val="24"/>
        </w:rPr>
        <w:t xml:space="preserve"> </w:t>
      </w:r>
      <w:r w:rsidRPr="001158D7">
        <w:rPr>
          <w:spacing w:val="-5"/>
          <w:w w:val="105"/>
          <w:sz w:val="24"/>
        </w:rPr>
        <w:t>лесонасаждения.):</w:t>
      </w:r>
      <w:proofErr w:type="gramEnd"/>
    </w:p>
    <w:p w:rsidR="00022679" w:rsidRPr="00022679" w:rsidRDefault="00022679" w:rsidP="0003784C">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Таблица 2</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Трудозатраты на создание зеленых насаждений и уход за ними</w:t>
      </w:r>
    </w:p>
    <w:tbl>
      <w:tblPr>
        <w:tblW w:w="9330" w:type="dxa"/>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31"/>
        <w:gridCol w:w="3154"/>
        <w:gridCol w:w="1276"/>
        <w:gridCol w:w="1559"/>
        <w:gridCol w:w="2410"/>
      </w:tblGrid>
      <w:tr w:rsidR="001158D7" w:rsidRPr="00C66749" w:rsidTr="00CC1884">
        <w:trPr>
          <w:trHeight w:val="734"/>
        </w:trPr>
        <w:tc>
          <w:tcPr>
            <w:tcW w:w="931" w:type="dxa"/>
            <w:vAlign w:val="center"/>
          </w:tcPr>
          <w:p w:rsidR="001158D7" w:rsidRPr="00C66749" w:rsidRDefault="001158D7" w:rsidP="00CC1884">
            <w:pPr>
              <w:pStyle w:val="TableParagraph"/>
              <w:jc w:val="center"/>
              <w:rPr>
                <w:sz w:val="24"/>
                <w:szCs w:val="24"/>
                <w:lang w:val="en-US"/>
              </w:rPr>
            </w:pPr>
            <w:r w:rsidRPr="00C66749">
              <w:rPr>
                <w:w w:val="102"/>
                <w:sz w:val="24"/>
                <w:szCs w:val="24"/>
                <w:lang w:val="en-US"/>
              </w:rPr>
              <w:t>N</w:t>
            </w:r>
          </w:p>
          <w:p w:rsidR="001158D7" w:rsidRPr="00C66749" w:rsidRDefault="001158D7" w:rsidP="00CC1884">
            <w:pPr>
              <w:pStyle w:val="TableParagraph"/>
              <w:jc w:val="center"/>
              <w:rPr>
                <w:sz w:val="24"/>
                <w:szCs w:val="24"/>
                <w:lang w:val="en-US"/>
              </w:rPr>
            </w:pPr>
            <w:r w:rsidRPr="00C66749">
              <w:rPr>
                <w:w w:val="105"/>
                <w:sz w:val="24"/>
                <w:szCs w:val="24"/>
                <w:lang w:val="en-US"/>
              </w:rPr>
              <w:t>п/п</w:t>
            </w:r>
          </w:p>
        </w:tc>
        <w:tc>
          <w:tcPr>
            <w:tcW w:w="3154" w:type="dxa"/>
            <w:vAlign w:val="center"/>
          </w:tcPr>
          <w:p w:rsidR="001158D7" w:rsidRPr="00C66749" w:rsidRDefault="001158D7" w:rsidP="00CC1884">
            <w:pPr>
              <w:pStyle w:val="TableParagraph"/>
              <w:ind w:left="177" w:right="142"/>
              <w:jc w:val="center"/>
              <w:rPr>
                <w:sz w:val="24"/>
                <w:szCs w:val="24"/>
                <w:lang w:val="en-US"/>
              </w:rPr>
            </w:pPr>
            <w:proofErr w:type="spellStart"/>
            <w:r w:rsidRPr="00C66749">
              <w:rPr>
                <w:w w:val="105"/>
                <w:sz w:val="24"/>
                <w:szCs w:val="24"/>
                <w:lang w:val="en-US"/>
              </w:rPr>
              <w:t>Виды</w:t>
            </w:r>
            <w:proofErr w:type="spellEnd"/>
            <w:r w:rsidRPr="00C66749">
              <w:rPr>
                <w:w w:val="105"/>
                <w:sz w:val="24"/>
                <w:szCs w:val="24"/>
                <w:lang w:val="en-US"/>
              </w:rPr>
              <w:t xml:space="preserve"> </w:t>
            </w:r>
            <w:proofErr w:type="spellStart"/>
            <w:r w:rsidRPr="00C66749">
              <w:rPr>
                <w:w w:val="105"/>
                <w:sz w:val="24"/>
                <w:szCs w:val="24"/>
                <w:lang w:val="en-US"/>
              </w:rPr>
              <w:t>работ</w:t>
            </w:r>
            <w:proofErr w:type="spellEnd"/>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ТЕР</w:t>
            </w:r>
          </w:p>
        </w:tc>
        <w:tc>
          <w:tcPr>
            <w:tcW w:w="1559" w:type="dxa"/>
            <w:vAlign w:val="center"/>
          </w:tcPr>
          <w:p w:rsidR="001158D7" w:rsidRPr="00C66749" w:rsidRDefault="001158D7" w:rsidP="00CC1884">
            <w:pPr>
              <w:pStyle w:val="TableParagraph"/>
              <w:jc w:val="center"/>
              <w:rPr>
                <w:sz w:val="24"/>
                <w:szCs w:val="24"/>
                <w:lang w:val="en-US"/>
              </w:rPr>
            </w:pPr>
            <w:proofErr w:type="spellStart"/>
            <w:r w:rsidRPr="00C66749">
              <w:rPr>
                <w:w w:val="105"/>
                <w:sz w:val="24"/>
                <w:szCs w:val="24"/>
                <w:lang w:val="en-US"/>
              </w:rPr>
              <w:t>Единица</w:t>
            </w:r>
            <w:proofErr w:type="spellEnd"/>
            <w:r w:rsidRPr="00C66749">
              <w:rPr>
                <w:w w:val="105"/>
                <w:sz w:val="24"/>
                <w:szCs w:val="24"/>
                <w:lang w:val="en-US"/>
              </w:rPr>
              <w:t xml:space="preserve"> </w:t>
            </w:r>
            <w:proofErr w:type="spellStart"/>
            <w:r w:rsidRPr="00C66749">
              <w:rPr>
                <w:sz w:val="24"/>
                <w:szCs w:val="24"/>
                <w:lang w:val="en-US"/>
              </w:rPr>
              <w:t>измерения</w:t>
            </w:r>
            <w:proofErr w:type="spellEnd"/>
          </w:p>
        </w:tc>
        <w:tc>
          <w:tcPr>
            <w:tcW w:w="2410" w:type="dxa"/>
            <w:vAlign w:val="center"/>
          </w:tcPr>
          <w:p w:rsidR="008B577E" w:rsidRPr="00C66749" w:rsidRDefault="001158D7" w:rsidP="00CC1884">
            <w:pPr>
              <w:pStyle w:val="TableParagraph"/>
              <w:jc w:val="center"/>
              <w:rPr>
                <w:sz w:val="24"/>
                <w:szCs w:val="24"/>
              </w:rPr>
            </w:pPr>
            <w:proofErr w:type="spellStart"/>
            <w:r w:rsidRPr="00C66749">
              <w:rPr>
                <w:sz w:val="24"/>
                <w:szCs w:val="24"/>
                <w:lang w:val="en-US"/>
              </w:rPr>
              <w:t>Трудозатраты</w:t>
            </w:r>
            <w:proofErr w:type="spellEnd"/>
            <w:r w:rsidRPr="00C66749">
              <w:rPr>
                <w:sz w:val="24"/>
                <w:szCs w:val="24"/>
                <w:lang w:val="en-US"/>
              </w:rPr>
              <w:t>,</w:t>
            </w:r>
          </w:p>
          <w:p w:rsidR="001158D7" w:rsidRPr="00C66749" w:rsidRDefault="001158D7" w:rsidP="00CC1884">
            <w:pPr>
              <w:pStyle w:val="TableParagraph"/>
              <w:jc w:val="center"/>
              <w:rPr>
                <w:sz w:val="24"/>
                <w:szCs w:val="24"/>
                <w:lang w:val="en-US"/>
              </w:rPr>
            </w:pPr>
            <w:proofErr w:type="spellStart"/>
            <w:r w:rsidRPr="00C66749">
              <w:rPr>
                <w:w w:val="105"/>
                <w:sz w:val="24"/>
                <w:szCs w:val="24"/>
                <w:lang w:val="en-US"/>
              </w:rPr>
              <w:t>чел</w:t>
            </w:r>
            <w:proofErr w:type="spellEnd"/>
            <w:r w:rsidRPr="00C66749">
              <w:rPr>
                <w:w w:val="105"/>
                <w:sz w:val="24"/>
                <w:szCs w:val="24"/>
                <w:lang w:val="en-US"/>
              </w:rPr>
              <w:t>/</w:t>
            </w:r>
            <w:proofErr w:type="spellStart"/>
            <w:r w:rsidRPr="00C66749">
              <w:rPr>
                <w:w w:val="105"/>
                <w:sz w:val="24"/>
                <w:szCs w:val="24"/>
                <w:lang w:val="en-US"/>
              </w:rPr>
              <w:t>час</w:t>
            </w:r>
            <w:proofErr w:type="spellEnd"/>
          </w:p>
        </w:tc>
      </w:tr>
      <w:tr w:rsidR="001158D7" w:rsidRPr="00C66749" w:rsidTr="00CC1884">
        <w:trPr>
          <w:trHeight w:val="1408"/>
        </w:trPr>
        <w:tc>
          <w:tcPr>
            <w:tcW w:w="931"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lastRenderedPageBreak/>
              <w:t>1.</w:t>
            </w:r>
          </w:p>
        </w:tc>
        <w:tc>
          <w:tcPr>
            <w:tcW w:w="3154" w:type="dxa"/>
          </w:tcPr>
          <w:p w:rsidR="001158D7" w:rsidRPr="00C66749" w:rsidRDefault="001158D7" w:rsidP="001D679D">
            <w:pPr>
              <w:pStyle w:val="TableParagraph"/>
              <w:ind w:left="177" w:right="142"/>
              <w:jc w:val="both"/>
              <w:rPr>
                <w:sz w:val="24"/>
                <w:szCs w:val="24"/>
              </w:rPr>
            </w:pPr>
            <w:r w:rsidRPr="00C66749">
              <w:rPr>
                <w:w w:val="105"/>
                <w:sz w:val="24"/>
                <w:szCs w:val="24"/>
              </w:rPr>
              <w:t xml:space="preserve">Посадка </w:t>
            </w:r>
            <w:r w:rsidRPr="00C66749">
              <w:rPr>
                <w:spacing w:val="-3"/>
                <w:w w:val="105"/>
                <w:sz w:val="24"/>
                <w:szCs w:val="24"/>
              </w:rPr>
              <w:t xml:space="preserve">дерева </w:t>
            </w:r>
            <w:r w:rsidRPr="00C66749">
              <w:rPr>
                <w:w w:val="105"/>
                <w:sz w:val="24"/>
                <w:szCs w:val="24"/>
              </w:rPr>
              <w:t xml:space="preserve">с </w:t>
            </w:r>
            <w:r w:rsidRPr="00C66749">
              <w:rPr>
                <w:spacing w:val="-5"/>
                <w:w w:val="105"/>
                <w:sz w:val="24"/>
                <w:szCs w:val="24"/>
              </w:rPr>
              <w:t xml:space="preserve">круглым </w:t>
            </w:r>
            <w:r w:rsidRPr="00C66749">
              <w:rPr>
                <w:spacing w:val="-3"/>
                <w:w w:val="105"/>
                <w:sz w:val="24"/>
                <w:szCs w:val="24"/>
              </w:rPr>
              <w:t xml:space="preserve">комом </w:t>
            </w:r>
            <w:r w:rsidRPr="00C66749">
              <w:rPr>
                <w:spacing w:val="-6"/>
                <w:w w:val="105"/>
                <w:sz w:val="24"/>
                <w:szCs w:val="24"/>
              </w:rPr>
              <w:t xml:space="preserve">земли </w:t>
            </w:r>
            <w:r w:rsidRPr="00C66749">
              <w:rPr>
                <w:spacing w:val="3"/>
                <w:w w:val="105"/>
                <w:sz w:val="24"/>
                <w:szCs w:val="24"/>
              </w:rPr>
              <w:t xml:space="preserve">(со </w:t>
            </w:r>
            <w:r w:rsidRPr="00C66749">
              <w:rPr>
                <w:w w:val="105"/>
                <w:sz w:val="24"/>
                <w:szCs w:val="24"/>
              </w:rPr>
              <w:t>средней</w:t>
            </w:r>
            <w:r w:rsidRPr="00C66749">
              <w:rPr>
                <w:spacing w:val="-55"/>
                <w:w w:val="105"/>
                <w:sz w:val="24"/>
                <w:szCs w:val="24"/>
              </w:rPr>
              <w:t xml:space="preserve"> </w:t>
            </w:r>
            <w:r w:rsidRPr="00C66749">
              <w:rPr>
                <w:spacing w:val="-6"/>
                <w:w w:val="105"/>
                <w:sz w:val="24"/>
                <w:szCs w:val="24"/>
              </w:rPr>
              <w:t xml:space="preserve">величиной </w:t>
            </w:r>
            <w:r w:rsidRPr="00C66749">
              <w:rPr>
                <w:w w:val="105"/>
                <w:sz w:val="24"/>
                <w:szCs w:val="24"/>
              </w:rPr>
              <w:t xml:space="preserve">кома </w:t>
            </w:r>
            <w:r w:rsidRPr="00C66749">
              <w:rPr>
                <w:spacing w:val="-4"/>
                <w:w w:val="105"/>
                <w:sz w:val="24"/>
                <w:szCs w:val="24"/>
              </w:rPr>
              <w:t xml:space="preserve">0,5 </w:t>
            </w:r>
            <w:r w:rsidRPr="00C66749">
              <w:rPr>
                <w:w w:val="105"/>
                <w:sz w:val="24"/>
                <w:szCs w:val="24"/>
                <w:lang w:val="en-US"/>
              </w:rPr>
              <w:t>x</w:t>
            </w:r>
            <w:r w:rsidRPr="00C66749">
              <w:rPr>
                <w:w w:val="105"/>
                <w:sz w:val="24"/>
                <w:szCs w:val="24"/>
              </w:rPr>
              <w:t xml:space="preserve"> </w:t>
            </w:r>
            <w:r w:rsidRPr="00C66749">
              <w:rPr>
                <w:spacing w:val="-4"/>
                <w:w w:val="105"/>
                <w:sz w:val="24"/>
                <w:szCs w:val="24"/>
              </w:rPr>
              <w:t xml:space="preserve">0,4 </w:t>
            </w:r>
            <w:r w:rsidRPr="00C66749">
              <w:rPr>
                <w:w w:val="105"/>
                <w:sz w:val="24"/>
                <w:szCs w:val="24"/>
              </w:rPr>
              <w:t xml:space="preserve">м), </w:t>
            </w:r>
            <w:r w:rsidRPr="00C66749">
              <w:rPr>
                <w:spacing w:val="-6"/>
                <w:w w:val="105"/>
                <w:sz w:val="24"/>
                <w:szCs w:val="24"/>
              </w:rPr>
              <w:t>включающая:</w:t>
            </w:r>
          </w:p>
        </w:tc>
        <w:tc>
          <w:tcPr>
            <w:tcW w:w="1276" w:type="dxa"/>
            <w:vAlign w:val="center"/>
          </w:tcPr>
          <w:p w:rsidR="001158D7" w:rsidRPr="00C66749" w:rsidRDefault="001158D7" w:rsidP="00CC1884">
            <w:pPr>
              <w:pStyle w:val="TableParagraph"/>
              <w:jc w:val="center"/>
              <w:rPr>
                <w:sz w:val="24"/>
                <w:szCs w:val="24"/>
              </w:rPr>
            </w:pPr>
          </w:p>
        </w:tc>
        <w:tc>
          <w:tcPr>
            <w:tcW w:w="1559" w:type="dxa"/>
            <w:vAlign w:val="center"/>
          </w:tcPr>
          <w:p w:rsidR="001158D7" w:rsidRPr="00C66749" w:rsidRDefault="001158D7" w:rsidP="00CC1884">
            <w:pPr>
              <w:pStyle w:val="TableParagraph"/>
              <w:jc w:val="center"/>
              <w:rPr>
                <w:sz w:val="24"/>
                <w:szCs w:val="24"/>
              </w:rPr>
            </w:pP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5,662</w:t>
            </w:r>
          </w:p>
        </w:tc>
      </w:tr>
      <w:tr w:rsidR="001158D7" w:rsidRPr="00C66749" w:rsidTr="00CC1884">
        <w:trPr>
          <w:trHeight w:val="2977"/>
        </w:trPr>
        <w:tc>
          <w:tcPr>
            <w:tcW w:w="931" w:type="dxa"/>
            <w:vAlign w:val="center"/>
          </w:tcPr>
          <w:p w:rsidR="001158D7" w:rsidRPr="00C66749" w:rsidRDefault="001158D7" w:rsidP="00CC1884">
            <w:pPr>
              <w:pStyle w:val="TableParagraph"/>
              <w:jc w:val="center"/>
              <w:rPr>
                <w:sz w:val="24"/>
                <w:szCs w:val="24"/>
                <w:lang w:val="en-US"/>
              </w:rPr>
            </w:pPr>
          </w:p>
        </w:tc>
        <w:tc>
          <w:tcPr>
            <w:tcW w:w="3154" w:type="dxa"/>
          </w:tcPr>
          <w:p w:rsidR="001158D7" w:rsidRPr="0003784C" w:rsidRDefault="001158D7" w:rsidP="00CC1884">
            <w:pPr>
              <w:pStyle w:val="TableParagraph"/>
              <w:tabs>
                <w:tab w:val="left" w:pos="1736"/>
                <w:tab w:val="left" w:pos="1822"/>
                <w:tab w:val="left" w:pos="2187"/>
              </w:tabs>
              <w:ind w:left="177" w:right="142"/>
              <w:rPr>
                <w:sz w:val="24"/>
                <w:szCs w:val="24"/>
              </w:rPr>
            </w:pPr>
            <w:r w:rsidRPr="00C66749">
              <w:rPr>
                <w:w w:val="105"/>
                <w:sz w:val="24"/>
                <w:szCs w:val="24"/>
              </w:rPr>
              <w:t>-</w:t>
            </w:r>
            <w:r w:rsidRPr="00C66749">
              <w:rPr>
                <w:spacing w:val="-4"/>
                <w:sz w:val="24"/>
                <w:szCs w:val="24"/>
              </w:rPr>
              <w:t xml:space="preserve">подготовку </w:t>
            </w:r>
            <w:r w:rsidRPr="00C66749">
              <w:rPr>
                <w:w w:val="105"/>
                <w:sz w:val="24"/>
                <w:szCs w:val="24"/>
              </w:rPr>
              <w:t xml:space="preserve">стандартных посадочных мест </w:t>
            </w:r>
            <w:r w:rsidRPr="00C66749">
              <w:rPr>
                <w:spacing w:val="-4"/>
                <w:w w:val="105"/>
                <w:sz w:val="24"/>
                <w:szCs w:val="24"/>
              </w:rPr>
              <w:t xml:space="preserve">для </w:t>
            </w:r>
            <w:r w:rsidRPr="00C66749">
              <w:rPr>
                <w:spacing w:val="-3"/>
                <w:w w:val="105"/>
                <w:sz w:val="24"/>
                <w:szCs w:val="24"/>
              </w:rPr>
              <w:t>деревьев</w:t>
            </w:r>
            <w:r w:rsidR="00CC1884">
              <w:rPr>
                <w:spacing w:val="-3"/>
                <w:w w:val="105"/>
                <w:sz w:val="24"/>
                <w:szCs w:val="24"/>
              </w:rPr>
              <w:t xml:space="preserve"> </w:t>
            </w:r>
            <w:r w:rsidRPr="00C66749">
              <w:rPr>
                <w:w w:val="105"/>
                <w:sz w:val="24"/>
                <w:szCs w:val="24"/>
              </w:rPr>
              <w:t>с</w:t>
            </w:r>
            <w:r w:rsidR="00CC1884">
              <w:rPr>
                <w:w w:val="105"/>
                <w:sz w:val="24"/>
                <w:szCs w:val="24"/>
              </w:rPr>
              <w:t xml:space="preserve"> </w:t>
            </w:r>
            <w:r w:rsidRPr="00C66749">
              <w:rPr>
                <w:spacing w:val="-7"/>
                <w:sz w:val="24"/>
                <w:szCs w:val="24"/>
              </w:rPr>
              <w:t xml:space="preserve">круглым </w:t>
            </w:r>
            <w:r w:rsidRPr="00C66749">
              <w:rPr>
                <w:spacing w:val="-3"/>
                <w:w w:val="105"/>
                <w:sz w:val="24"/>
                <w:szCs w:val="24"/>
              </w:rPr>
              <w:t xml:space="preserve">комом </w:t>
            </w:r>
            <w:r w:rsidRPr="00C66749">
              <w:rPr>
                <w:spacing w:val="-6"/>
                <w:w w:val="105"/>
                <w:sz w:val="24"/>
                <w:szCs w:val="24"/>
              </w:rPr>
              <w:t xml:space="preserve">земли </w:t>
            </w:r>
            <w:r w:rsidRPr="00C66749">
              <w:rPr>
                <w:spacing w:val="-5"/>
                <w:w w:val="105"/>
                <w:sz w:val="24"/>
                <w:szCs w:val="24"/>
              </w:rPr>
              <w:t xml:space="preserve">вручную </w:t>
            </w:r>
            <w:r w:rsidRPr="00C66749">
              <w:rPr>
                <w:w w:val="105"/>
                <w:sz w:val="24"/>
                <w:szCs w:val="24"/>
              </w:rPr>
              <w:t xml:space="preserve">в естественном </w:t>
            </w:r>
            <w:r w:rsidRPr="00C66749">
              <w:rPr>
                <w:spacing w:val="-6"/>
                <w:w w:val="105"/>
                <w:sz w:val="24"/>
                <w:szCs w:val="24"/>
              </w:rPr>
              <w:t xml:space="preserve">грунте </w:t>
            </w:r>
            <w:r w:rsidRPr="00C66749">
              <w:rPr>
                <w:spacing w:val="-5"/>
                <w:w w:val="105"/>
                <w:sz w:val="24"/>
                <w:szCs w:val="24"/>
              </w:rPr>
              <w:t xml:space="preserve">размером </w:t>
            </w:r>
            <w:r w:rsidRPr="00C66749">
              <w:rPr>
                <w:spacing w:val="-4"/>
                <w:w w:val="105"/>
                <w:sz w:val="24"/>
                <w:szCs w:val="24"/>
              </w:rPr>
              <w:t xml:space="preserve">0,8 </w:t>
            </w:r>
            <w:r w:rsidRPr="00C66749">
              <w:rPr>
                <w:w w:val="105"/>
                <w:sz w:val="24"/>
                <w:szCs w:val="24"/>
                <w:lang w:val="en-US"/>
              </w:rPr>
              <w:t>x</w:t>
            </w:r>
            <w:r w:rsidRPr="00C66749">
              <w:rPr>
                <w:w w:val="105"/>
                <w:sz w:val="24"/>
                <w:szCs w:val="24"/>
              </w:rPr>
              <w:t xml:space="preserve"> </w:t>
            </w:r>
            <w:r w:rsidRPr="00C66749">
              <w:rPr>
                <w:spacing w:val="-4"/>
                <w:w w:val="105"/>
                <w:sz w:val="24"/>
                <w:szCs w:val="24"/>
              </w:rPr>
              <w:t xml:space="preserve">0,6 </w:t>
            </w:r>
            <w:r w:rsidRPr="00C66749">
              <w:rPr>
                <w:w w:val="105"/>
                <w:sz w:val="24"/>
                <w:szCs w:val="24"/>
              </w:rPr>
              <w:t>м</w:t>
            </w:r>
            <w:r w:rsidRPr="00C66749">
              <w:rPr>
                <w:spacing w:val="56"/>
                <w:w w:val="105"/>
                <w:sz w:val="24"/>
                <w:szCs w:val="24"/>
              </w:rPr>
              <w:t xml:space="preserve"> </w:t>
            </w:r>
            <w:r w:rsidRPr="00C66749">
              <w:rPr>
                <w:w w:val="105"/>
                <w:sz w:val="24"/>
                <w:szCs w:val="24"/>
              </w:rPr>
              <w:t>с</w:t>
            </w:r>
            <w:r w:rsidR="00CC1884">
              <w:rPr>
                <w:w w:val="105"/>
                <w:sz w:val="24"/>
                <w:szCs w:val="24"/>
              </w:rPr>
              <w:t xml:space="preserve"> </w:t>
            </w:r>
            <w:r w:rsidRPr="0003784C">
              <w:rPr>
                <w:spacing w:val="-5"/>
                <w:w w:val="105"/>
                <w:sz w:val="24"/>
                <w:szCs w:val="24"/>
              </w:rPr>
              <w:t>50%</w:t>
            </w:r>
            <w:r w:rsidR="00CC1884">
              <w:rPr>
                <w:spacing w:val="-5"/>
                <w:w w:val="105"/>
                <w:sz w:val="24"/>
                <w:szCs w:val="24"/>
              </w:rPr>
              <w:t xml:space="preserve"> </w:t>
            </w:r>
            <w:r w:rsidRPr="0003784C">
              <w:rPr>
                <w:spacing w:val="-6"/>
                <w:sz w:val="24"/>
                <w:szCs w:val="24"/>
              </w:rPr>
              <w:t xml:space="preserve">внесением </w:t>
            </w:r>
            <w:r w:rsidRPr="0003784C">
              <w:rPr>
                <w:spacing w:val="-4"/>
                <w:w w:val="105"/>
                <w:sz w:val="24"/>
                <w:szCs w:val="24"/>
              </w:rPr>
              <w:t>растительного</w:t>
            </w:r>
            <w:r w:rsidRPr="0003784C">
              <w:rPr>
                <w:spacing w:val="-26"/>
                <w:w w:val="105"/>
                <w:sz w:val="24"/>
                <w:szCs w:val="24"/>
              </w:rPr>
              <w:t xml:space="preserve"> </w:t>
            </w:r>
            <w:r w:rsidRPr="0003784C">
              <w:rPr>
                <w:spacing w:val="-6"/>
                <w:w w:val="105"/>
                <w:sz w:val="24"/>
                <w:szCs w:val="24"/>
              </w:rPr>
              <w:t>грунта;</w:t>
            </w:r>
          </w:p>
        </w:tc>
        <w:tc>
          <w:tcPr>
            <w:tcW w:w="1276" w:type="dxa"/>
            <w:vAlign w:val="center"/>
          </w:tcPr>
          <w:p w:rsidR="001158D7" w:rsidRPr="0003784C" w:rsidRDefault="001158D7" w:rsidP="00CC1884">
            <w:pPr>
              <w:pStyle w:val="TableParagraph"/>
              <w:jc w:val="center"/>
              <w:rPr>
                <w:sz w:val="24"/>
                <w:szCs w:val="24"/>
              </w:rPr>
            </w:pPr>
            <w:r w:rsidRPr="0003784C">
              <w:rPr>
                <w:w w:val="105"/>
                <w:sz w:val="24"/>
                <w:szCs w:val="24"/>
              </w:rPr>
              <w:t>47-01-</w:t>
            </w:r>
          </w:p>
          <w:p w:rsidR="001158D7" w:rsidRPr="0003784C" w:rsidRDefault="001158D7" w:rsidP="00CC1884">
            <w:pPr>
              <w:pStyle w:val="TableParagraph"/>
              <w:jc w:val="center"/>
              <w:rPr>
                <w:sz w:val="24"/>
                <w:szCs w:val="24"/>
              </w:rPr>
            </w:pPr>
            <w:r w:rsidRPr="0003784C">
              <w:rPr>
                <w:w w:val="105"/>
                <w:sz w:val="24"/>
                <w:szCs w:val="24"/>
              </w:rPr>
              <w:t>006-18</w:t>
            </w:r>
          </w:p>
        </w:tc>
        <w:tc>
          <w:tcPr>
            <w:tcW w:w="1559" w:type="dxa"/>
            <w:vAlign w:val="center"/>
          </w:tcPr>
          <w:p w:rsidR="001158D7" w:rsidRPr="0003784C" w:rsidRDefault="001158D7" w:rsidP="00CC1884">
            <w:pPr>
              <w:pStyle w:val="TableParagraph"/>
              <w:jc w:val="center"/>
              <w:rPr>
                <w:sz w:val="24"/>
                <w:szCs w:val="24"/>
              </w:rPr>
            </w:pPr>
            <w:r w:rsidRPr="0003784C">
              <w:rPr>
                <w:w w:val="105"/>
                <w:sz w:val="24"/>
                <w:szCs w:val="24"/>
              </w:rPr>
              <w:t>1 яма</w:t>
            </w:r>
          </w:p>
        </w:tc>
        <w:tc>
          <w:tcPr>
            <w:tcW w:w="2410" w:type="dxa"/>
            <w:vAlign w:val="center"/>
          </w:tcPr>
          <w:p w:rsidR="001158D7" w:rsidRPr="0003784C" w:rsidRDefault="001158D7" w:rsidP="00CC1884">
            <w:pPr>
              <w:pStyle w:val="TableParagraph"/>
              <w:jc w:val="center"/>
              <w:rPr>
                <w:sz w:val="24"/>
                <w:szCs w:val="24"/>
              </w:rPr>
            </w:pPr>
            <w:r w:rsidRPr="0003784C">
              <w:rPr>
                <w:w w:val="105"/>
                <w:sz w:val="24"/>
                <w:szCs w:val="24"/>
              </w:rPr>
              <w:t>4,086</w:t>
            </w:r>
          </w:p>
        </w:tc>
      </w:tr>
      <w:tr w:rsidR="001158D7" w:rsidRPr="00C66749" w:rsidTr="00CC1884">
        <w:trPr>
          <w:trHeight w:val="1068"/>
        </w:trPr>
        <w:tc>
          <w:tcPr>
            <w:tcW w:w="931" w:type="dxa"/>
            <w:vAlign w:val="center"/>
          </w:tcPr>
          <w:p w:rsidR="001158D7" w:rsidRPr="0003784C" w:rsidRDefault="001158D7" w:rsidP="00CC1884">
            <w:pPr>
              <w:pStyle w:val="TableParagraph"/>
              <w:jc w:val="center"/>
              <w:rPr>
                <w:sz w:val="24"/>
                <w:szCs w:val="24"/>
              </w:rPr>
            </w:pPr>
          </w:p>
        </w:tc>
        <w:tc>
          <w:tcPr>
            <w:tcW w:w="3154" w:type="dxa"/>
          </w:tcPr>
          <w:p w:rsidR="001158D7" w:rsidRPr="00C66749" w:rsidRDefault="001158D7" w:rsidP="001D679D">
            <w:pPr>
              <w:pStyle w:val="TableParagraph"/>
              <w:ind w:left="177" w:right="142"/>
              <w:jc w:val="both"/>
              <w:rPr>
                <w:sz w:val="24"/>
                <w:szCs w:val="24"/>
              </w:rPr>
            </w:pPr>
            <w:r w:rsidRPr="00C66749">
              <w:rPr>
                <w:w w:val="105"/>
                <w:sz w:val="24"/>
                <w:szCs w:val="24"/>
              </w:rPr>
              <w:t xml:space="preserve">- посадку </w:t>
            </w:r>
            <w:r w:rsidRPr="00C66749">
              <w:rPr>
                <w:spacing w:val="-3"/>
                <w:w w:val="105"/>
                <w:sz w:val="24"/>
                <w:szCs w:val="24"/>
              </w:rPr>
              <w:t xml:space="preserve">деревьев </w:t>
            </w:r>
            <w:r w:rsidRPr="00C66749">
              <w:rPr>
                <w:w w:val="105"/>
                <w:sz w:val="24"/>
                <w:szCs w:val="24"/>
              </w:rPr>
              <w:t xml:space="preserve">и кустарников с </w:t>
            </w:r>
            <w:r w:rsidRPr="00C66749">
              <w:rPr>
                <w:spacing w:val="-3"/>
                <w:w w:val="105"/>
                <w:sz w:val="24"/>
                <w:szCs w:val="24"/>
              </w:rPr>
              <w:t xml:space="preserve">комом </w:t>
            </w:r>
            <w:r w:rsidRPr="00C66749">
              <w:rPr>
                <w:spacing w:val="-6"/>
                <w:w w:val="105"/>
                <w:sz w:val="24"/>
                <w:szCs w:val="24"/>
              </w:rPr>
              <w:t xml:space="preserve">земли </w:t>
            </w:r>
            <w:r w:rsidRPr="00C66749">
              <w:rPr>
                <w:spacing w:val="-3"/>
                <w:w w:val="105"/>
                <w:sz w:val="24"/>
                <w:szCs w:val="24"/>
              </w:rPr>
              <w:t xml:space="preserve">(0,5 </w:t>
            </w:r>
            <w:r w:rsidRPr="00C66749">
              <w:rPr>
                <w:w w:val="105"/>
                <w:sz w:val="24"/>
                <w:szCs w:val="24"/>
                <w:lang w:val="en-US"/>
              </w:rPr>
              <w:t>x</w:t>
            </w:r>
            <w:r w:rsidRPr="00C66749">
              <w:rPr>
                <w:w w:val="105"/>
                <w:sz w:val="24"/>
                <w:szCs w:val="24"/>
              </w:rPr>
              <w:t xml:space="preserve"> </w:t>
            </w:r>
            <w:r w:rsidRPr="00C66749">
              <w:rPr>
                <w:spacing w:val="-4"/>
                <w:w w:val="105"/>
                <w:sz w:val="24"/>
                <w:szCs w:val="24"/>
              </w:rPr>
              <w:t xml:space="preserve">0,4 </w:t>
            </w:r>
            <w:r w:rsidRPr="00C66749">
              <w:rPr>
                <w:spacing w:val="-3"/>
                <w:w w:val="105"/>
                <w:sz w:val="24"/>
                <w:szCs w:val="24"/>
              </w:rPr>
              <w:t>м)</w:t>
            </w:r>
          </w:p>
        </w:tc>
        <w:tc>
          <w:tcPr>
            <w:tcW w:w="1276" w:type="dxa"/>
            <w:vAlign w:val="center"/>
          </w:tcPr>
          <w:p w:rsidR="001158D7" w:rsidRPr="0003784C" w:rsidRDefault="001158D7" w:rsidP="00CC1884">
            <w:pPr>
              <w:pStyle w:val="TableParagraph"/>
              <w:jc w:val="center"/>
              <w:rPr>
                <w:sz w:val="24"/>
                <w:szCs w:val="24"/>
              </w:rPr>
            </w:pPr>
            <w:r w:rsidRPr="0003784C">
              <w:rPr>
                <w:w w:val="105"/>
                <w:sz w:val="24"/>
                <w:szCs w:val="24"/>
              </w:rPr>
              <w:t>47-01-</w:t>
            </w:r>
          </w:p>
          <w:p w:rsidR="001158D7" w:rsidRPr="0003784C" w:rsidRDefault="001158D7" w:rsidP="00CC1884">
            <w:pPr>
              <w:pStyle w:val="TableParagraph"/>
              <w:jc w:val="center"/>
              <w:rPr>
                <w:sz w:val="24"/>
                <w:szCs w:val="24"/>
              </w:rPr>
            </w:pPr>
            <w:r w:rsidRPr="0003784C">
              <w:rPr>
                <w:w w:val="105"/>
                <w:sz w:val="24"/>
                <w:szCs w:val="24"/>
              </w:rPr>
              <w:t>009-03</w:t>
            </w:r>
          </w:p>
        </w:tc>
        <w:tc>
          <w:tcPr>
            <w:tcW w:w="1559" w:type="dxa"/>
            <w:vAlign w:val="center"/>
          </w:tcPr>
          <w:p w:rsidR="001158D7" w:rsidRPr="0003784C" w:rsidRDefault="001158D7" w:rsidP="00CC1884">
            <w:pPr>
              <w:pStyle w:val="TableParagraph"/>
              <w:jc w:val="center"/>
              <w:rPr>
                <w:sz w:val="24"/>
                <w:szCs w:val="24"/>
              </w:rPr>
            </w:pPr>
            <w:r w:rsidRPr="0003784C">
              <w:rPr>
                <w:w w:val="105"/>
                <w:sz w:val="24"/>
                <w:szCs w:val="24"/>
              </w:rPr>
              <w:t>1 дерево</w:t>
            </w:r>
          </w:p>
        </w:tc>
        <w:tc>
          <w:tcPr>
            <w:tcW w:w="2410" w:type="dxa"/>
            <w:vAlign w:val="center"/>
          </w:tcPr>
          <w:p w:rsidR="001158D7" w:rsidRPr="0003784C" w:rsidRDefault="001158D7" w:rsidP="00CC1884">
            <w:pPr>
              <w:pStyle w:val="TableParagraph"/>
              <w:jc w:val="center"/>
              <w:rPr>
                <w:sz w:val="24"/>
                <w:szCs w:val="24"/>
              </w:rPr>
            </w:pPr>
            <w:r w:rsidRPr="0003784C">
              <w:rPr>
                <w:w w:val="105"/>
                <w:sz w:val="24"/>
                <w:szCs w:val="24"/>
              </w:rPr>
              <w:t>1,576</w:t>
            </w:r>
          </w:p>
        </w:tc>
      </w:tr>
      <w:tr w:rsidR="001158D7" w:rsidRPr="00C66749" w:rsidTr="00CC1884">
        <w:trPr>
          <w:trHeight w:val="1509"/>
        </w:trPr>
        <w:tc>
          <w:tcPr>
            <w:tcW w:w="931" w:type="dxa"/>
            <w:vAlign w:val="center"/>
          </w:tcPr>
          <w:p w:rsidR="001158D7" w:rsidRPr="00C66749" w:rsidRDefault="001158D7" w:rsidP="00CC1884">
            <w:pPr>
              <w:pStyle w:val="TableParagraph"/>
              <w:jc w:val="center"/>
              <w:rPr>
                <w:sz w:val="24"/>
                <w:szCs w:val="24"/>
                <w:lang w:val="en-US"/>
              </w:rPr>
            </w:pPr>
            <w:r w:rsidRPr="0003784C">
              <w:rPr>
                <w:w w:val="105"/>
                <w:sz w:val="24"/>
                <w:szCs w:val="24"/>
              </w:rPr>
              <w:t>2</w:t>
            </w:r>
            <w:r w:rsidRPr="00C66749">
              <w:rPr>
                <w:w w:val="105"/>
                <w:sz w:val="24"/>
                <w:szCs w:val="24"/>
                <w:lang w:val="en-US"/>
              </w:rPr>
              <w:t>.</w:t>
            </w:r>
          </w:p>
        </w:tc>
        <w:tc>
          <w:tcPr>
            <w:tcW w:w="3154" w:type="dxa"/>
          </w:tcPr>
          <w:p w:rsidR="001158D7" w:rsidRPr="00C66749" w:rsidRDefault="001158D7" w:rsidP="00CC1884">
            <w:pPr>
              <w:pStyle w:val="TableParagraph"/>
              <w:tabs>
                <w:tab w:val="left" w:pos="1458"/>
                <w:tab w:val="left" w:pos="1554"/>
              </w:tabs>
              <w:ind w:left="177" w:right="142"/>
              <w:rPr>
                <w:sz w:val="24"/>
                <w:szCs w:val="24"/>
              </w:rPr>
            </w:pPr>
            <w:r w:rsidRPr="00C66749">
              <w:rPr>
                <w:w w:val="105"/>
                <w:sz w:val="24"/>
                <w:szCs w:val="24"/>
              </w:rPr>
              <w:t>Посадка</w:t>
            </w:r>
            <w:r w:rsidR="00CC1884">
              <w:rPr>
                <w:w w:val="105"/>
                <w:sz w:val="24"/>
                <w:szCs w:val="24"/>
              </w:rPr>
              <w:t xml:space="preserve"> </w:t>
            </w:r>
            <w:r w:rsidRPr="00C66749">
              <w:rPr>
                <w:spacing w:val="-1"/>
                <w:sz w:val="24"/>
                <w:szCs w:val="24"/>
              </w:rPr>
              <w:t>кустарнико</w:t>
            </w:r>
            <w:proofErr w:type="gramStart"/>
            <w:r w:rsidRPr="00C66749">
              <w:rPr>
                <w:spacing w:val="-1"/>
                <w:sz w:val="24"/>
                <w:szCs w:val="24"/>
              </w:rPr>
              <w:t>в-</w:t>
            </w:r>
            <w:proofErr w:type="gramEnd"/>
            <w:r w:rsidRPr="00C66749">
              <w:rPr>
                <w:spacing w:val="-1"/>
                <w:sz w:val="24"/>
                <w:szCs w:val="24"/>
              </w:rPr>
              <w:t xml:space="preserve"> </w:t>
            </w:r>
            <w:r w:rsidRPr="00C66749">
              <w:rPr>
                <w:spacing w:val="-4"/>
                <w:w w:val="105"/>
                <w:sz w:val="24"/>
                <w:szCs w:val="24"/>
              </w:rPr>
              <w:t xml:space="preserve">саженцев </w:t>
            </w:r>
            <w:r w:rsidRPr="00C66749">
              <w:rPr>
                <w:w w:val="105"/>
                <w:sz w:val="24"/>
                <w:szCs w:val="24"/>
              </w:rPr>
              <w:t xml:space="preserve">в </w:t>
            </w:r>
            <w:r w:rsidRPr="00C66749">
              <w:rPr>
                <w:spacing w:val="-6"/>
                <w:w w:val="105"/>
                <w:sz w:val="24"/>
                <w:szCs w:val="24"/>
              </w:rPr>
              <w:t xml:space="preserve">группы </w:t>
            </w:r>
            <w:r w:rsidRPr="00C66749">
              <w:rPr>
                <w:w w:val="105"/>
                <w:sz w:val="24"/>
                <w:szCs w:val="24"/>
              </w:rPr>
              <w:t>(в т.ч.</w:t>
            </w:r>
            <w:r w:rsidRPr="00C66749">
              <w:rPr>
                <w:spacing w:val="-5"/>
                <w:sz w:val="24"/>
                <w:szCs w:val="24"/>
              </w:rPr>
              <w:t xml:space="preserve">вертикальное </w:t>
            </w:r>
            <w:r w:rsidRPr="00C66749">
              <w:rPr>
                <w:spacing w:val="-6"/>
                <w:w w:val="105"/>
                <w:sz w:val="24"/>
                <w:szCs w:val="24"/>
              </w:rPr>
              <w:t>озеленение), включающая:</w:t>
            </w:r>
          </w:p>
        </w:tc>
        <w:tc>
          <w:tcPr>
            <w:tcW w:w="1276" w:type="dxa"/>
            <w:vAlign w:val="center"/>
          </w:tcPr>
          <w:p w:rsidR="001158D7" w:rsidRPr="00C66749" w:rsidRDefault="001158D7" w:rsidP="00CC1884">
            <w:pPr>
              <w:pStyle w:val="TableParagraph"/>
              <w:jc w:val="center"/>
              <w:rPr>
                <w:sz w:val="24"/>
                <w:szCs w:val="24"/>
              </w:rPr>
            </w:pPr>
          </w:p>
        </w:tc>
        <w:tc>
          <w:tcPr>
            <w:tcW w:w="1559" w:type="dxa"/>
            <w:vAlign w:val="center"/>
          </w:tcPr>
          <w:p w:rsidR="001158D7" w:rsidRPr="00C66749" w:rsidRDefault="001158D7" w:rsidP="00CC1884">
            <w:pPr>
              <w:pStyle w:val="TableParagraph"/>
              <w:jc w:val="center"/>
              <w:rPr>
                <w:sz w:val="24"/>
                <w:szCs w:val="24"/>
              </w:rPr>
            </w:pPr>
          </w:p>
        </w:tc>
        <w:tc>
          <w:tcPr>
            <w:tcW w:w="2410" w:type="dxa"/>
            <w:vAlign w:val="center"/>
          </w:tcPr>
          <w:p w:rsidR="001158D7" w:rsidRPr="0003784C" w:rsidRDefault="001158D7" w:rsidP="00CC1884">
            <w:pPr>
              <w:pStyle w:val="TableParagraph"/>
              <w:jc w:val="center"/>
              <w:rPr>
                <w:sz w:val="24"/>
                <w:szCs w:val="24"/>
              </w:rPr>
            </w:pPr>
            <w:r w:rsidRPr="0003784C">
              <w:rPr>
                <w:w w:val="105"/>
                <w:sz w:val="24"/>
                <w:szCs w:val="24"/>
              </w:rPr>
              <w:t>0,509</w:t>
            </w:r>
          </w:p>
        </w:tc>
      </w:tr>
      <w:tr w:rsidR="001158D7" w:rsidRPr="00C66749" w:rsidTr="00CC1884">
        <w:trPr>
          <w:trHeight w:val="1815"/>
        </w:trPr>
        <w:tc>
          <w:tcPr>
            <w:tcW w:w="931" w:type="dxa"/>
            <w:vAlign w:val="center"/>
          </w:tcPr>
          <w:p w:rsidR="001158D7" w:rsidRPr="0003784C" w:rsidRDefault="001158D7" w:rsidP="00CC1884">
            <w:pPr>
              <w:pStyle w:val="TableParagraph"/>
              <w:jc w:val="center"/>
              <w:rPr>
                <w:sz w:val="24"/>
                <w:szCs w:val="24"/>
              </w:rPr>
            </w:pPr>
          </w:p>
        </w:tc>
        <w:tc>
          <w:tcPr>
            <w:tcW w:w="3154" w:type="dxa"/>
          </w:tcPr>
          <w:p w:rsidR="001158D7" w:rsidRPr="00C66749" w:rsidRDefault="001158D7" w:rsidP="00CC1884">
            <w:pPr>
              <w:pStyle w:val="TableParagraph"/>
              <w:tabs>
                <w:tab w:val="left" w:pos="600"/>
                <w:tab w:val="left" w:pos="1758"/>
                <w:tab w:val="left" w:pos="1822"/>
                <w:tab w:val="left" w:pos="3109"/>
              </w:tabs>
              <w:ind w:left="177" w:right="142"/>
              <w:rPr>
                <w:sz w:val="24"/>
                <w:szCs w:val="24"/>
              </w:rPr>
            </w:pPr>
            <w:r w:rsidRPr="00C66749">
              <w:rPr>
                <w:w w:val="105"/>
                <w:sz w:val="24"/>
                <w:szCs w:val="24"/>
              </w:rPr>
              <w:t>-</w:t>
            </w:r>
            <w:r w:rsidRPr="00C66749">
              <w:rPr>
                <w:spacing w:val="-4"/>
                <w:sz w:val="24"/>
                <w:szCs w:val="24"/>
              </w:rPr>
              <w:t xml:space="preserve">подготовку </w:t>
            </w:r>
            <w:r w:rsidRPr="00C66749">
              <w:rPr>
                <w:w w:val="105"/>
                <w:sz w:val="24"/>
                <w:szCs w:val="24"/>
              </w:rPr>
              <w:t xml:space="preserve">стандартных посадочных мест </w:t>
            </w:r>
            <w:r w:rsidRPr="00C66749">
              <w:rPr>
                <w:spacing w:val="-4"/>
                <w:w w:val="105"/>
                <w:sz w:val="24"/>
                <w:szCs w:val="24"/>
              </w:rPr>
              <w:t xml:space="preserve">для </w:t>
            </w:r>
            <w:r w:rsidRPr="00C66749">
              <w:rPr>
                <w:spacing w:val="-3"/>
                <w:w w:val="105"/>
                <w:sz w:val="24"/>
                <w:szCs w:val="24"/>
              </w:rPr>
              <w:t xml:space="preserve">кустарников-саженцев </w:t>
            </w:r>
            <w:r w:rsidRPr="00C66749">
              <w:rPr>
                <w:w w:val="105"/>
                <w:sz w:val="24"/>
                <w:szCs w:val="24"/>
              </w:rPr>
              <w:t>в</w:t>
            </w:r>
            <w:r w:rsidR="001D679D">
              <w:rPr>
                <w:w w:val="105"/>
                <w:sz w:val="24"/>
                <w:szCs w:val="24"/>
              </w:rPr>
              <w:t xml:space="preserve"> </w:t>
            </w:r>
            <w:r w:rsidRPr="00C66749">
              <w:rPr>
                <w:spacing w:val="-6"/>
                <w:w w:val="105"/>
                <w:sz w:val="24"/>
                <w:szCs w:val="24"/>
              </w:rPr>
              <w:t>группы</w:t>
            </w:r>
            <w:r w:rsidR="00CC1884">
              <w:rPr>
                <w:spacing w:val="-6"/>
                <w:w w:val="105"/>
                <w:sz w:val="24"/>
                <w:szCs w:val="24"/>
              </w:rPr>
              <w:t xml:space="preserve"> </w:t>
            </w:r>
            <w:r w:rsidRPr="00C66749">
              <w:rPr>
                <w:spacing w:val="-5"/>
                <w:w w:val="105"/>
                <w:sz w:val="24"/>
                <w:szCs w:val="24"/>
              </w:rPr>
              <w:t>вручную</w:t>
            </w:r>
            <w:r w:rsidR="0003784C">
              <w:rPr>
                <w:spacing w:val="-5"/>
                <w:w w:val="105"/>
                <w:sz w:val="24"/>
                <w:szCs w:val="24"/>
              </w:rPr>
              <w:t xml:space="preserve"> </w:t>
            </w:r>
            <w:r w:rsidRPr="00C66749">
              <w:rPr>
                <w:w w:val="105"/>
                <w:sz w:val="24"/>
                <w:szCs w:val="24"/>
              </w:rPr>
              <w:t>в естественном</w:t>
            </w:r>
            <w:r w:rsidRPr="00C66749">
              <w:rPr>
                <w:spacing w:val="-26"/>
                <w:w w:val="105"/>
                <w:sz w:val="24"/>
                <w:szCs w:val="24"/>
              </w:rPr>
              <w:t xml:space="preserve"> </w:t>
            </w:r>
            <w:r w:rsidRPr="00C66749">
              <w:rPr>
                <w:spacing w:val="-6"/>
                <w:w w:val="105"/>
                <w:sz w:val="24"/>
                <w:szCs w:val="24"/>
              </w:rPr>
              <w:t>грунте;</w:t>
            </w:r>
          </w:p>
        </w:tc>
        <w:tc>
          <w:tcPr>
            <w:tcW w:w="1276" w:type="dxa"/>
            <w:vAlign w:val="center"/>
          </w:tcPr>
          <w:p w:rsidR="001158D7" w:rsidRPr="0003784C" w:rsidRDefault="001158D7" w:rsidP="00CC1884">
            <w:pPr>
              <w:pStyle w:val="TableParagraph"/>
              <w:jc w:val="center"/>
              <w:rPr>
                <w:sz w:val="24"/>
                <w:szCs w:val="24"/>
              </w:rPr>
            </w:pPr>
            <w:r w:rsidRPr="0003784C">
              <w:rPr>
                <w:w w:val="105"/>
                <w:sz w:val="24"/>
                <w:szCs w:val="24"/>
              </w:rPr>
              <w:t>47-01-</w:t>
            </w:r>
          </w:p>
          <w:p w:rsidR="001158D7" w:rsidRPr="00C66749" w:rsidRDefault="001158D7" w:rsidP="00CC1884">
            <w:pPr>
              <w:pStyle w:val="TableParagraph"/>
              <w:jc w:val="center"/>
              <w:rPr>
                <w:sz w:val="24"/>
                <w:szCs w:val="24"/>
                <w:lang w:val="en-US"/>
              </w:rPr>
            </w:pPr>
            <w:r w:rsidRPr="00C66749">
              <w:rPr>
                <w:w w:val="105"/>
                <w:sz w:val="24"/>
                <w:szCs w:val="24"/>
                <w:lang w:val="en-US"/>
              </w:rPr>
              <w:t>023-06</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яма</w:t>
            </w:r>
            <w:proofErr w:type="spellEnd"/>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0,257</w:t>
            </w:r>
          </w:p>
        </w:tc>
      </w:tr>
      <w:tr w:rsidR="001158D7" w:rsidRPr="00C66749" w:rsidTr="00CC1884">
        <w:trPr>
          <w:trHeight w:val="864"/>
        </w:trPr>
        <w:tc>
          <w:tcPr>
            <w:tcW w:w="931" w:type="dxa"/>
            <w:vAlign w:val="center"/>
          </w:tcPr>
          <w:p w:rsidR="001158D7" w:rsidRPr="00C66749" w:rsidRDefault="001158D7" w:rsidP="00CC1884">
            <w:pPr>
              <w:pStyle w:val="TableParagraph"/>
              <w:jc w:val="center"/>
              <w:rPr>
                <w:sz w:val="24"/>
                <w:szCs w:val="24"/>
                <w:lang w:val="en-US"/>
              </w:rPr>
            </w:pPr>
          </w:p>
        </w:tc>
        <w:tc>
          <w:tcPr>
            <w:tcW w:w="3154" w:type="dxa"/>
          </w:tcPr>
          <w:p w:rsidR="001158D7" w:rsidRPr="00C66749" w:rsidRDefault="001158D7" w:rsidP="001D679D">
            <w:pPr>
              <w:pStyle w:val="TableParagraph"/>
              <w:ind w:left="177" w:right="142"/>
              <w:jc w:val="both"/>
              <w:rPr>
                <w:sz w:val="24"/>
                <w:szCs w:val="24"/>
              </w:rPr>
            </w:pPr>
            <w:r w:rsidRPr="00C66749">
              <w:rPr>
                <w:w w:val="105"/>
                <w:sz w:val="24"/>
                <w:szCs w:val="24"/>
              </w:rPr>
              <w:t>- посадку</w:t>
            </w:r>
            <w:r w:rsidRPr="00C66749">
              <w:rPr>
                <w:spacing w:val="-31"/>
                <w:w w:val="105"/>
                <w:sz w:val="24"/>
                <w:szCs w:val="24"/>
              </w:rPr>
              <w:t xml:space="preserve"> </w:t>
            </w:r>
            <w:r w:rsidRPr="00C66749">
              <w:rPr>
                <w:w w:val="105"/>
                <w:sz w:val="24"/>
                <w:szCs w:val="24"/>
              </w:rPr>
              <w:t>кустарнико</w:t>
            </w:r>
            <w:proofErr w:type="gramStart"/>
            <w:r w:rsidRPr="00C66749">
              <w:rPr>
                <w:w w:val="105"/>
                <w:sz w:val="24"/>
                <w:szCs w:val="24"/>
              </w:rPr>
              <w:t>в-</w:t>
            </w:r>
            <w:proofErr w:type="gramEnd"/>
            <w:r w:rsidRPr="00C66749">
              <w:rPr>
                <w:w w:val="105"/>
                <w:sz w:val="24"/>
                <w:szCs w:val="24"/>
              </w:rPr>
              <w:t xml:space="preserve"> </w:t>
            </w:r>
            <w:r w:rsidRPr="00C66749">
              <w:rPr>
                <w:spacing w:val="-4"/>
                <w:w w:val="105"/>
                <w:sz w:val="24"/>
                <w:szCs w:val="24"/>
              </w:rPr>
              <w:t xml:space="preserve">саженцев </w:t>
            </w:r>
            <w:r w:rsidRPr="00C66749">
              <w:rPr>
                <w:w w:val="105"/>
                <w:sz w:val="24"/>
                <w:szCs w:val="24"/>
              </w:rPr>
              <w:t xml:space="preserve">в </w:t>
            </w:r>
            <w:r w:rsidRPr="00C66749">
              <w:rPr>
                <w:spacing w:val="-5"/>
                <w:w w:val="105"/>
                <w:sz w:val="24"/>
                <w:szCs w:val="24"/>
              </w:rPr>
              <w:t xml:space="preserve">группы, размер </w:t>
            </w:r>
            <w:r w:rsidRPr="00C66749">
              <w:rPr>
                <w:spacing w:val="-3"/>
                <w:w w:val="105"/>
                <w:sz w:val="24"/>
                <w:szCs w:val="24"/>
              </w:rPr>
              <w:t xml:space="preserve">ямы </w:t>
            </w:r>
            <w:r w:rsidRPr="00C66749">
              <w:rPr>
                <w:w w:val="105"/>
                <w:sz w:val="24"/>
                <w:szCs w:val="24"/>
              </w:rPr>
              <w:t xml:space="preserve">- </w:t>
            </w:r>
            <w:r w:rsidRPr="00C66749">
              <w:rPr>
                <w:spacing w:val="-4"/>
                <w:w w:val="105"/>
                <w:sz w:val="24"/>
                <w:szCs w:val="24"/>
              </w:rPr>
              <w:t xml:space="preserve">0,7 </w:t>
            </w:r>
            <w:r w:rsidRPr="00C66749">
              <w:rPr>
                <w:w w:val="105"/>
                <w:sz w:val="24"/>
                <w:szCs w:val="24"/>
                <w:lang w:val="en-US"/>
              </w:rPr>
              <w:t>x</w:t>
            </w:r>
            <w:r w:rsidRPr="00C66749">
              <w:rPr>
                <w:w w:val="105"/>
                <w:sz w:val="24"/>
                <w:szCs w:val="24"/>
              </w:rPr>
              <w:t xml:space="preserve"> </w:t>
            </w:r>
            <w:r w:rsidRPr="00C66749">
              <w:rPr>
                <w:spacing w:val="-4"/>
                <w:w w:val="105"/>
                <w:sz w:val="24"/>
                <w:szCs w:val="24"/>
              </w:rPr>
              <w:t xml:space="preserve">0,5 </w:t>
            </w:r>
            <w:r w:rsidRPr="00C66749">
              <w:rPr>
                <w:w w:val="105"/>
                <w:sz w:val="24"/>
                <w:szCs w:val="24"/>
              </w:rPr>
              <w:t>м</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025-02</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кустарник</w:t>
            </w:r>
            <w:proofErr w:type="spellEnd"/>
            <w:r w:rsidRPr="00C66749">
              <w:rPr>
                <w:w w:val="105"/>
                <w:sz w:val="24"/>
                <w:szCs w:val="24"/>
                <w:lang w:val="en-US"/>
              </w:rPr>
              <w:t xml:space="preserve">- </w:t>
            </w:r>
            <w:proofErr w:type="spellStart"/>
            <w:r w:rsidRPr="00C66749">
              <w:rPr>
                <w:w w:val="105"/>
                <w:sz w:val="24"/>
                <w:szCs w:val="24"/>
                <w:lang w:val="en-US"/>
              </w:rPr>
              <w:t>саженец</w:t>
            </w:r>
            <w:proofErr w:type="spellEnd"/>
            <w:r w:rsidRPr="00C66749">
              <w:rPr>
                <w:w w:val="105"/>
                <w:sz w:val="24"/>
                <w:szCs w:val="24"/>
                <w:lang w:val="en-US"/>
              </w:rPr>
              <w:t xml:space="preserve"> (1 </w:t>
            </w:r>
            <w:proofErr w:type="spellStart"/>
            <w:r w:rsidRPr="00C66749">
              <w:rPr>
                <w:w w:val="105"/>
                <w:sz w:val="24"/>
                <w:szCs w:val="24"/>
                <w:lang w:val="en-US"/>
              </w:rPr>
              <w:t>группа</w:t>
            </w:r>
            <w:proofErr w:type="spellEnd"/>
            <w:r w:rsidRPr="00C66749">
              <w:rPr>
                <w:w w:val="105"/>
                <w:sz w:val="24"/>
                <w:szCs w:val="24"/>
                <w:lang w:val="en-US"/>
              </w:rPr>
              <w:t>)</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0,252</w:t>
            </w:r>
          </w:p>
        </w:tc>
      </w:tr>
      <w:tr w:rsidR="001158D7" w:rsidRPr="00C66749" w:rsidTr="00CC1884">
        <w:trPr>
          <w:trHeight w:val="1246"/>
        </w:trPr>
        <w:tc>
          <w:tcPr>
            <w:tcW w:w="931"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3.</w:t>
            </w:r>
          </w:p>
        </w:tc>
        <w:tc>
          <w:tcPr>
            <w:tcW w:w="3154" w:type="dxa"/>
          </w:tcPr>
          <w:p w:rsidR="001158D7" w:rsidRPr="00C66749" w:rsidRDefault="001158D7" w:rsidP="001D679D">
            <w:pPr>
              <w:pStyle w:val="TableParagraph"/>
              <w:ind w:left="177" w:right="142"/>
              <w:jc w:val="both"/>
              <w:rPr>
                <w:sz w:val="24"/>
                <w:szCs w:val="24"/>
              </w:rPr>
            </w:pPr>
            <w:r w:rsidRPr="00C66749">
              <w:rPr>
                <w:w w:val="105"/>
                <w:sz w:val="24"/>
                <w:szCs w:val="24"/>
              </w:rPr>
              <w:t>Посадка кустарнико</w:t>
            </w:r>
            <w:proofErr w:type="gramStart"/>
            <w:r w:rsidRPr="00C66749">
              <w:rPr>
                <w:w w:val="105"/>
                <w:sz w:val="24"/>
                <w:szCs w:val="24"/>
              </w:rPr>
              <w:t>в-</w:t>
            </w:r>
            <w:proofErr w:type="gramEnd"/>
            <w:r w:rsidRPr="00C66749">
              <w:rPr>
                <w:w w:val="105"/>
                <w:sz w:val="24"/>
                <w:szCs w:val="24"/>
              </w:rPr>
              <w:t xml:space="preserve"> </w:t>
            </w:r>
            <w:r w:rsidRPr="00C66749">
              <w:rPr>
                <w:spacing w:val="-4"/>
                <w:w w:val="105"/>
                <w:sz w:val="24"/>
                <w:szCs w:val="24"/>
              </w:rPr>
              <w:t>саженцев</w:t>
            </w:r>
            <w:r w:rsidRPr="00C66749">
              <w:rPr>
                <w:spacing w:val="73"/>
                <w:w w:val="105"/>
                <w:sz w:val="24"/>
                <w:szCs w:val="24"/>
              </w:rPr>
              <w:t xml:space="preserve"> </w:t>
            </w:r>
            <w:r w:rsidRPr="00C66749">
              <w:rPr>
                <w:w w:val="105"/>
                <w:sz w:val="24"/>
                <w:szCs w:val="24"/>
              </w:rPr>
              <w:t xml:space="preserve">в </w:t>
            </w:r>
            <w:r w:rsidRPr="00C66749">
              <w:rPr>
                <w:spacing w:val="-11"/>
                <w:w w:val="105"/>
                <w:sz w:val="24"/>
                <w:szCs w:val="24"/>
              </w:rPr>
              <w:t xml:space="preserve">живую </w:t>
            </w:r>
            <w:r w:rsidRPr="00C66749">
              <w:rPr>
                <w:spacing w:val="-5"/>
                <w:w w:val="105"/>
                <w:sz w:val="24"/>
                <w:szCs w:val="24"/>
              </w:rPr>
              <w:t xml:space="preserve">изгородь </w:t>
            </w:r>
            <w:r w:rsidRPr="00C66749">
              <w:rPr>
                <w:spacing w:val="-4"/>
                <w:w w:val="105"/>
                <w:sz w:val="24"/>
                <w:szCs w:val="24"/>
              </w:rPr>
              <w:t xml:space="preserve">двухрядную, </w:t>
            </w:r>
            <w:r w:rsidRPr="00C66749">
              <w:rPr>
                <w:spacing w:val="-6"/>
                <w:w w:val="105"/>
                <w:sz w:val="24"/>
                <w:szCs w:val="24"/>
              </w:rPr>
              <w:t>включающая:</w:t>
            </w:r>
          </w:p>
        </w:tc>
        <w:tc>
          <w:tcPr>
            <w:tcW w:w="1276" w:type="dxa"/>
            <w:vAlign w:val="center"/>
          </w:tcPr>
          <w:p w:rsidR="001158D7" w:rsidRPr="00C66749" w:rsidRDefault="001158D7" w:rsidP="00CC1884">
            <w:pPr>
              <w:pStyle w:val="TableParagraph"/>
              <w:jc w:val="center"/>
              <w:rPr>
                <w:sz w:val="24"/>
                <w:szCs w:val="24"/>
              </w:rPr>
            </w:pPr>
          </w:p>
        </w:tc>
        <w:tc>
          <w:tcPr>
            <w:tcW w:w="1559" w:type="dxa"/>
            <w:vAlign w:val="center"/>
          </w:tcPr>
          <w:p w:rsidR="001158D7" w:rsidRPr="00C66749" w:rsidRDefault="001158D7" w:rsidP="00CC1884">
            <w:pPr>
              <w:pStyle w:val="TableParagraph"/>
              <w:jc w:val="center"/>
              <w:rPr>
                <w:sz w:val="24"/>
                <w:szCs w:val="24"/>
              </w:rPr>
            </w:pP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1,978</w:t>
            </w:r>
          </w:p>
        </w:tc>
      </w:tr>
      <w:tr w:rsidR="001158D7" w:rsidRPr="00C66749" w:rsidTr="00CC1884">
        <w:trPr>
          <w:trHeight w:val="1833"/>
        </w:trPr>
        <w:tc>
          <w:tcPr>
            <w:tcW w:w="931" w:type="dxa"/>
            <w:vAlign w:val="center"/>
          </w:tcPr>
          <w:p w:rsidR="001158D7" w:rsidRPr="00C66749" w:rsidRDefault="001158D7" w:rsidP="00CC1884">
            <w:pPr>
              <w:pStyle w:val="TableParagraph"/>
              <w:jc w:val="center"/>
              <w:rPr>
                <w:sz w:val="24"/>
                <w:szCs w:val="24"/>
                <w:lang w:val="en-US"/>
              </w:rPr>
            </w:pPr>
          </w:p>
        </w:tc>
        <w:tc>
          <w:tcPr>
            <w:tcW w:w="3154" w:type="dxa"/>
          </w:tcPr>
          <w:p w:rsidR="001158D7" w:rsidRPr="00C66749" w:rsidRDefault="001158D7" w:rsidP="00CC1884">
            <w:pPr>
              <w:pStyle w:val="TableParagraph"/>
              <w:tabs>
                <w:tab w:val="left" w:pos="1688"/>
                <w:tab w:val="left" w:pos="1822"/>
                <w:tab w:val="left" w:pos="2475"/>
                <w:tab w:val="left" w:pos="3109"/>
              </w:tabs>
              <w:ind w:left="177" w:right="142"/>
              <w:rPr>
                <w:sz w:val="24"/>
                <w:szCs w:val="24"/>
              </w:rPr>
            </w:pPr>
            <w:r w:rsidRPr="00C66749">
              <w:rPr>
                <w:w w:val="105"/>
                <w:sz w:val="24"/>
                <w:szCs w:val="24"/>
              </w:rPr>
              <w:t>-</w:t>
            </w:r>
            <w:r w:rsidRPr="00C66749">
              <w:rPr>
                <w:spacing w:val="-4"/>
                <w:sz w:val="24"/>
                <w:szCs w:val="24"/>
              </w:rPr>
              <w:t xml:space="preserve">подготовку </w:t>
            </w:r>
            <w:r w:rsidRPr="00C66749">
              <w:rPr>
                <w:w w:val="105"/>
                <w:sz w:val="24"/>
                <w:szCs w:val="24"/>
              </w:rPr>
              <w:t xml:space="preserve">стандартных посадочных мест </w:t>
            </w:r>
            <w:r w:rsidR="0003784C">
              <w:rPr>
                <w:spacing w:val="-4"/>
                <w:w w:val="105"/>
                <w:sz w:val="24"/>
                <w:szCs w:val="24"/>
              </w:rPr>
              <w:t>для 2-рядной</w:t>
            </w:r>
            <w:r w:rsidR="00CC1884">
              <w:rPr>
                <w:spacing w:val="-4"/>
                <w:w w:val="105"/>
                <w:sz w:val="24"/>
                <w:szCs w:val="24"/>
              </w:rPr>
              <w:t xml:space="preserve"> </w:t>
            </w:r>
            <w:r w:rsidRPr="00C66749">
              <w:rPr>
                <w:spacing w:val="-10"/>
                <w:sz w:val="24"/>
                <w:szCs w:val="24"/>
              </w:rPr>
              <w:t xml:space="preserve">живой </w:t>
            </w:r>
            <w:r w:rsidRPr="00C66749">
              <w:rPr>
                <w:spacing w:val="-5"/>
                <w:w w:val="105"/>
                <w:sz w:val="24"/>
                <w:szCs w:val="24"/>
              </w:rPr>
              <w:t>изгороди</w:t>
            </w:r>
            <w:r w:rsidR="00CC1884">
              <w:rPr>
                <w:spacing w:val="-5"/>
                <w:w w:val="105"/>
                <w:sz w:val="24"/>
                <w:szCs w:val="24"/>
              </w:rPr>
              <w:t xml:space="preserve"> </w:t>
            </w:r>
            <w:r w:rsidRPr="00C66749">
              <w:rPr>
                <w:spacing w:val="-5"/>
                <w:w w:val="105"/>
                <w:sz w:val="24"/>
                <w:szCs w:val="24"/>
              </w:rPr>
              <w:t>вручную</w:t>
            </w:r>
            <w:r w:rsidR="001D679D">
              <w:rPr>
                <w:spacing w:val="-5"/>
                <w:w w:val="105"/>
                <w:sz w:val="24"/>
                <w:szCs w:val="24"/>
              </w:rPr>
              <w:t xml:space="preserve"> </w:t>
            </w:r>
            <w:r w:rsidRPr="00C66749">
              <w:rPr>
                <w:w w:val="105"/>
                <w:sz w:val="24"/>
                <w:szCs w:val="24"/>
              </w:rPr>
              <w:t>в естественном</w:t>
            </w:r>
            <w:r w:rsidRPr="00C66749">
              <w:rPr>
                <w:spacing w:val="-26"/>
                <w:w w:val="105"/>
                <w:sz w:val="24"/>
                <w:szCs w:val="24"/>
              </w:rPr>
              <w:t xml:space="preserve"> </w:t>
            </w:r>
            <w:r w:rsidRPr="00C66749">
              <w:rPr>
                <w:spacing w:val="-6"/>
                <w:w w:val="105"/>
                <w:sz w:val="24"/>
                <w:szCs w:val="24"/>
              </w:rPr>
              <w:t>грунте;</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031-16</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м </w:t>
            </w:r>
            <w:proofErr w:type="spellStart"/>
            <w:r w:rsidRPr="00C66749">
              <w:rPr>
                <w:w w:val="105"/>
                <w:sz w:val="24"/>
                <w:szCs w:val="24"/>
                <w:lang w:val="en-US"/>
              </w:rPr>
              <w:t>траншеи</w:t>
            </w:r>
            <w:proofErr w:type="spellEnd"/>
            <w:r w:rsidRPr="00C66749">
              <w:rPr>
                <w:w w:val="105"/>
                <w:sz w:val="24"/>
                <w:szCs w:val="24"/>
                <w:lang w:val="en-US"/>
              </w:rPr>
              <w:t xml:space="preserve"> 1 м</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0,637</w:t>
            </w:r>
          </w:p>
        </w:tc>
      </w:tr>
      <w:tr w:rsidR="001158D7" w:rsidRPr="00C66749" w:rsidTr="00CC1884">
        <w:trPr>
          <w:trHeight w:val="1125"/>
        </w:trPr>
        <w:tc>
          <w:tcPr>
            <w:tcW w:w="931" w:type="dxa"/>
            <w:vAlign w:val="center"/>
          </w:tcPr>
          <w:p w:rsidR="001158D7" w:rsidRPr="00C66749" w:rsidRDefault="001158D7" w:rsidP="00CC1884">
            <w:pPr>
              <w:pStyle w:val="TableParagraph"/>
              <w:jc w:val="center"/>
              <w:rPr>
                <w:sz w:val="24"/>
                <w:szCs w:val="24"/>
                <w:lang w:val="en-US"/>
              </w:rPr>
            </w:pPr>
          </w:p>
        </w:tc>
        <w:tc>
          <w:tcPr>
            <w:tcW w:w="3154" w:type="dxa"/>
          </w:tcPr>
          <w:p w:rsidR="001158D7" w:rsidRPr="00C66749" w:rsidRDefault="001158D7" w:rsidP="001D679D">
            <w:pPr>
              <w:pStyle w:val="TableParagraph"/>
              <w:ind w:left="177" w:right="142"/>
              <w:jc w:val="both"/>
              <w:rPr>
                <w:sz w:val="24"/>
                <w:szCs w:val="24"/>
              </w:rPr>
            </w:pPr>
            <w:r w:rsidRPr="00C66749">
              <w:rPr>
                <w:w w:val="105"/>
                <w:sz w:val="24"/>
                <w:szCs w:val="24"/>
              </w:rPr>
              <w:t>- посадку</w:t>
            </w:r>
            <w:r w:rsidRPr="00C66749">
              <w:rPr>
                <w:spacing w:val="-31"/>
                <w:w w:val="105"/>
                <w:sz w:val="24"/>
                <w:szCs w:val="24"/>
              </w:rPr>
              <w:t xml:space="preserve"> </w:t>
            </w:r>
            <w:r w:rsidRPr="00C66749">
              <w:rPr>
                <w:w w:val="105"/>
                <w:sz w:val="24"/>
                <w:szCs w:val="24"/>
              </w:rPr>
              <w:t>кустарнико</w:t>
            </w:r>
            <w:proofErr w:type="gramStart"/>
            <w:r w:rsidRPr="00C66749">
              <w:rPr>
                <w:w w:val="105"/>
                <w:sz w:val="24"/>
                <w:szCs w:val="24"/>
              </w:rPr>
              <w:t>в-</w:t>
            </w:r>
            <w:proofErr w:type="gramEnd"/>
            <w:r w:rsidRPr="00C66749">
              <w:rPr>
                <w:w w:val="105"/>
                <w:sz w:val="24"/>
                <w:szCs w:val="24"/>
              </w:rPr>
              <w:t xml:space="preserve"> </w:t>
            </w:r>
            <w:r w:rsidRPr="00C66749">
              <w:rPr>
                <w:spacing w:val="-4"/>
                <w:w w:val="105"/>
                <w:sz w:val="24"/>
                <w:szCs w:val="24"/>
              </w:rPr>
              <w:t>саженцев</w:t>
            </w:r>
            <w:r w:rsidRPr="00C66749">
              <w:rPr>
                <w:spacing w:val="73"/>
                <w:w w:val="105"/>
                <w:sz w:val="24"/>
                <w:szCs w:val="24"/>
              </w:rPr>
              <w:t xml:space="preserve"> </w:t>
            </w:r>
            <w:r w:rsidRPr="00C66749">
              <w:rPr>
                <w:w w:val="105"/>
                <w:sz w:val="24"/>
                <w:szCs w:val="24"/>
              </w:rPr>
              <w:t xml:space="preserve">в </w:t>
            </w:r>
            <w:r w:rsidRPr="00C66749">
              <w:rPr>
                <w:spacing w:val="-11"/>
                <w:w w:val="105"/>
                <w:sz w:val="24"/>
                <w:szCs w:val="24"/>
              </w:rPr>
              <w:t xml:space="preserve">живую </w:t>
            </w:r>
            <w:r w:rsidRPr="00C66749">
              <w:rPr>
                <w:spacing w:val="-5"/>
                <w:w w:val="105"/>
                <w:sz w:val="24"/>
                <w:szCs w:val="24"/>
              </w:rPr>
              <w:t>изгородь</w:t>
            </w:r>
            <w:r w:rsidRPr="00C66749">
              <w:rPr>
                <w:spacing w:val="-14"/>
                <w:w w:val="105"/>
                <w:sz w:val="24"/>
                <w:szCs w:val="24"/>
              </w:rPr>
              <w:t xml:space="preserve"> </w:t>
            </w:r>
            <w:r w:rsidRPr="00C66749">
              <w:rPr>
                <w:spacing w:val="-4"/>
                <w:w w:val="105"/>
                <w:sz w:val="24"/>
                <w:szCs w:val="24"/>
              </w:rPr>
              <w:t>двухрядную</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033-02</w:t>
            </w:r>
          </w:p>
        </w:tc>
        <w:tc>
          <w:tcPr>
            <w:tcW w:w="1559" w:type="dxa"/>
            <w:vAlign w:val="center"/>
          </w:tcPr>
          <w:p w:rsidR="001158D7" w:rsidRPr="00C66749" w:rsidRDefault="001158D7" w:rsidP="00CC1884">
            <w:pPr>
              <w:pStyle w:val="TableParagraph"/>
              <w:jc w:val="center"/>
              <w:rPr>
                <w:sz w:val="24"/>
                <w:szCs w:val="24"/>
                <w:lang w:val="en-US"/>
              </w:rPr>
            </w:pPr>
            <w:proofErr w:type="spellStart"/>
            <w:r w:rsidRPr="00C66749">
              <w:rPr>
                <w:w w:val="105"/>
                <w:sz w:val="24"/>
                <w:szCs w:val="24"/>
                <w:lang w:val="en-US"/>
              </w:rPr>
              <w:t>изгороди</w:t>
            </w:r>
            <w:proofErr w:type="spellEnd"/>
            <w:r w:rsidRPr="00C66749">
              <w:rPr>
                <w:w w:val="105"/>
                <w:sz w:val="24"/>
                <w:szCs w:val="24"/>
                <w:lang w:val="en-US"/>
              </w:rPr>
              <w:t xml:space="preserve"> (5 </w:t>
            </w:r>
            <w:proofErr w:type="spellStart"/>
            <w:r w:rsidRPr="00C66749">
              <w:rPr>
                <w:sz w:val="24"/>
                <w:szCs w:val="24"/>
                <w:lang w:val="en-US"/>
              </w:rPr>
              <w:t>кустарников</w:t>
            </w:r>
            <w:proofErr w:type="spellEnd"/>
            <w:r w:rsidRPr="00C66749">
              <w:rPr>
                <w:sz w:val="24"/>
                <w:szCs w:val="24"/>
                <w:lang w:val="en-US"/>
              </w:rPr>
              <w:t xml:space="preserve">- </w:t>
            </w:r>
            <w:proofErr w:type="spellStart"/>
            <w:r w:rsidRPr="00C66749">
              <w:rPr>
                <w:w w:val="105"/>
                <w:sz w:val="24"/>
                <w:szCs w:val="24"/>
                <w:lang w:val="en-US"/>
              </w:rPr>
              <w:t>саженцев</w:t>
            </w:r>
            <w:proofErr w:type="spellEnd"/>
            <w:r w:rsidRPr="00C66749">
              <w:rPr>
                <w:w w:val="105"/>
                <w:sz w:val="24"/>
                <w:szCs w:val="24"/>
                <w:lang w:val="en-US"/>
              </w:rPr>
              <w:t>)</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1,341</w:t>
            </w:r>
          </w:p>
        </w:tc>
      </w:tr>
      <w:tr w:rsidR="001158D7" w:rsidRPr="00C66749" w:rsidTr="00CC1884">
        <w:trPr>
          <w:trHeight w:val="532"/>
        </w:trPr>
        <w:tc>
          <w:tcPr>
            <w:tcW w:w="931"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w:t>
            </w:r>
          </w:p>
        </w:tc>
        <w:tc>
          <w:tcPr>
            <w:tcW w:w="3154" w:type="dxa"/>
          </w:tcPr>
          <w:p w:rsidR="001158D7" w:rsidRPr="00C66749" w:rsidRDefault="001158D7" w:rsidP="001D679D">
            <w:pPr>
              <w:pStyle w:val="TableParagraph"/>
              <w:ind w:left="177" w:right="142"/>
              <w:rPr>
                <w:sz w:val="24"/>
                <w:szCs w:val="24"/>
                <w:lang w:val="en-US"/>
              </w:rPr>
            </w:pPr>
            <w:proofErr w:type="spellStart"/>
            <w:r w:rsidRPr="00C66749">
              <w:rPr>
                <w:w w:val="105"/>
                <w:sz w:val="24"/>
                <w:szCs w:val="24"/>
                <w:lang w:val="en-US"/>
              </w:rPr>
              <w:t>Устройство</w:t>
            </w:r>
            <w:proofErr w:type="spellEnd"/>
            <w:r w:rsidRPr="00C66749">
              <w:rPr>
                <w:w w:val="105"/>
                <w:sz w:val="24"/>
                <w:szCs w:val="24"/>
                <w:lang w:val="en-US"/>
              </w:rPr>
              <w:t xml:space="preserve"> </w:t>
            </w:r>
            <w:proofErr w:type="spellStart"/>
            <w:r w:rsidRPr="00C66749">
              <w:rPr>
                <w:w w:val="105"/>
                <w:sz w:val="24"/>
                <w:szCs w:val="24"/>
                <w:lang w:val="en-US"/>
              </w:rPr>
              <w:t>газона</w:t>
            </w:r>
            <w:proofErr w:type="spellEnd"/>
            <w:r w:rsidRPr="00C66749">
              <w:rPr>
                <w:w w:val="105"/>
                <w:sz w:val="24"/>
                <w:szCs w:val="24"/>
                <w:lang w:val="en-US"/>
              </w:rPr>
              <w:t>:</w:t>
            </w:r>
          </w:p>
        </w:tc>
        <w:tc>
          <w:tcPr>
            <w:tcW w:w="1276" w:type="dxa"/>
            <w:vAlign w:val="center"/>
          </w:tcPr>
          <w:p w:rsidR="001158D7" w:rsidRPr="00C66749" w:rsidRDefault="001158D7" w:rsidP="00CC1884">
            <w:pPr>
              <w:pStyle w:val="TableParagraph"/>
              <w:jc w:val="center"/>
              <w:rPr>
                <w:sz w:val="24"/>
                <w:szCs w:val="24"/>
                <w:lang w:val="en-US"/>
              </w:rPr>
            </w:pPr>
          </w:p>
        </w:tc>
        <w:tc>
          <w:tcPr>
            <w:tcW w:w="1559" w:type="dxa"/>
            <w:vAlign w:val="center"/>
          </w:tcPr>
          <w:p w:rsidR="001158D7" w:rsidRPr="00C66749" w:rsidRDefault="001158D7" w:rsidP="00CC1884">
            <w:pPr>
              <w:pStyle w:val="TableParagraph"/>
              <w:jc w:val="center"/>
              <w:rPr>
                <w:sz w:val="24"/>
                <w:szCs w:val="24"/>
                <w:lang w:val="en-US"/>
              </w:rPr>
            </w:pP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0,4873</w:t>
            </w:r>
          </w:p>
        </w:tc>
      </w:tr>
      <w:tr w:rsidR="001158D7" w:rsidRPr="00C66749" w:rsidTr="00CC1884">
        <w:trPr>
          <w:trHeight w:val="1944"/>
        </w:trPr>
        <w:tc>
          <w:tcPr>
            <w:tcW w:w="931" w:type="dxa"/>
            <w:vAlign w:val="center"/>
          </w:tcPr>
          <w:p w:rsidR="001158D7" w:rsidRPr="00C66749" w:rsidRDefault="001158D7" w:rsidP="00CC1884">
            <w:pPr>
              <w:pStyle w:val="TableParagraph"/>
              <w:jc w:val="center"/>
              <w:rPr>
                <w:sz w:val="24"/>
                <w:szCs w:val="24"/>
                <w:lang w:val="en-US"/>
              </w:rPr>
            </w:pPr>
          </w:p>
        </w:tc>
        <w:tc>
          <w:tcPr>
            <w:tcW w:w="3154" w:type="dxa"/>
          </w:tcPr>
          <w:p w:rsidR="0003784C" w:rsidRDefault="001158D7" w:rsidP="001D679D">
            <w:pPr>
              <w:pStyle w:val="TableParagraph"/>
              <w:tabs>
                <w:tab w:val="left" w:pos="1784"/>
                <w:tab w:val="left" w:pos="1842"/>
                <w:tab w:val="left" w:pos="3109"/>
              </w:tabs>
              <w:ind w:left="177" w:right="142"/>
              <w:jc w:val="both"/>
              <w:rPr>
                <w:w w:val="105"/>
                <w:sz w:val="24"/>
                <w:szCs w:val="24"/>
              </w:rPr>
            </w:pPr>
            <w:r w:rsidRPr="00C66749">
              <w:rPr>
                <w:w w:val="105"/>
                <w:sz w:val="24"/>
                <w:szCs w:val="24"/>
              </w:rPr>
              <w:t xml:space="preserve">- подготовка почвы </w:t>
            </w:r>
            <w:r w:rsidRPr="00C66749">
              <w:rPr>
                <w:spacing w:val="-4"/>
                <w:w w:val="105"/>
                <w:sz w:val="24"/>
                <w:szCs w:val="24"/>
              </w:rPr>
              <w:t>для</w:t>
            </w:r>
            <w:r w:rsidR="0003784C">
              <w:rPr>
                <w:spacing w:val="-4"/>
                <w:w w:val="105"/>
                <w:sz w:val="24"/>
                <w:szCs w:val="24"/>
              </w:rPr>
              <w:t xml:space="preserve"> </w:t>
            </w:r>
            <w:r w:rsidRPr="00C66749">
              <w:rPr>
                <w:spacing w:val="-3"/>
                <w:sz w:val="24"/>
                <w:szCs w:val="24"/>
              </w:rPr>
              <w:t xml:space="preserve">устройства </w:t>
            </w:r>
            <w:r w:rsidR="0003784C">
              <w:rPr>
                <w:spacing w:val="-6"/>
                <w:w w:val="105"/>
                <w:sz w:val="24"/>
                <w:szCs w:val="24"/>
              </w:rPr>
              <w:t xml:space="preserve">партерного </w:t>
            </w:r>
            <w:r w:rsidRPr="00C66749">
              <w:rPr>
                <w:spacing w:val="-17"/>
                <w:w w:val="105"/>
                <w:sz w:val="24"/>
                <w:szCs w:val="24"/>
              </w:rPr>
              <w:t xml:space="preserve">и </w:t>
            </w:r>
            <w:r w:rsidRPr="00C66749">
              <w:rPr>
                <w:spacing w:val="-3"/>
                <w:w w:val="105"/>
                <w:sz w:val="24"/>
                <w:szCs w:val="24"/>
              </w:rPr>
              <w:t xml:space="preserve">обыкновенного </w:t>
            </w:r>
            <w:r w:rsidRPr="00C66749">
              <w:rPr>
                <w:spacing w:val="-5"/>
                <w:w w:val="105"/>
                <w:sz w:val="24"/>
                <w:szCs w:val="24"/>
              </w:rPr>
              <w:t xml:space="preserve">газона </w:t>
            </w:r>
            <w:proofErr w:type="gramStart"/>
            <w:r w:rsidRPr="00C66749">
              <w:rPr>
                <w:w w:val="105"/>
                <w:sz w:val="24"/>
                <w:szCs w:val="24"/>
              </w:rPr>
              <w:t>с</w:t>
            </w:r>
            <w:proofErr w:type="gramEnd"/>
            <w:r w:rsidRPr="00C66749">
              <w:rPr>
                <w:w w:val="105"/>
                <w:sz w:val="24"/>
                <w:szCs w:val="24"/>
              </w:rPr>
              <w:tab/>
            </w:r>
          </w:p>
          <w:p w:rsidR="001158D7" w:rsidRPr="00C66749" w:rsidRDefault="001158D7" w:rsidP="001D679D">
            <w:pPr>
              <w:pStyle w:val="TableParagraph"/>
              <w:tabs>
                <w:tab w:val="left" w:pos="1784"/>
                <w:tab w:val="left" w:pos="1842"/>
                <w:tab w:val="left" w:pos="3109"/>
              </w:tabs>
              <w:ind w:left="177" w:right="142"/>
              <w:jc w:val="both"/>
              <w:rPr>
                <w:sz w:val="24"/>
                <w:szCs w:val="24"/>
              </w:rPr>
            </w:pPr>
            <w:r w:rsidRPr="00C66749">
              <w:rPr>
                <w:spacing w:val="-6"/>
                <w:sz w:val="24"/>
                <w:szCs w:val="24"/>
              </w:rPr>
              <w:t xml:space="preserve">внесением </w:t>
            </w:r>
            <w:r w:rsidRPr="00C66749">
              <w:rPr>
                <w:spacing w:val="-4"/>
                <w:w w:val="105"/>
                <w:sz w:val="24"/>
                <w:szCs w:val="24"/>
              </w:rPr>
              <w:t>растительной</w:t>
            </w:r>
            <w:r w:rsidRPr="00C66749">
              <w:rPr>
                <w:spacing w:val="73"/>
                <w:w w:val="105"/>
                <w:sz w:val="24"/>
                <w:szCs w:val="24"/>
              </w:rPr>
              <w:t xml:space="preserve"> </w:t>
            </w:r>
            <w:r w:rsidRPr="00C66749">
              <w:rPr>
                <w:spacing w:val="-6"/>
                <w:w w:val="105"/>
                <w:sz w:val="24"/>
                <w:szCs w:val="24"/>
              </w:rPr>
              <w:t xml:space="preserve">земли </w:t>
            </w:r>
            <w:r w:rsidRPr="00C66749">
              <w:rPr>
                <w:spacing w:val="-5"/>
                <w:w w:val="105"/>
                <w:sz w:val="24"/>
                <w:szCs w:val="24"/>
              </w:rPr>
              <w:t xml:space="preserve">вручную </w:t>
            </w:r>
            <w:r w:rsidRPr="00C66749">
              <w:rPr>
                <w:spacing w:val="-4"/>
                <w:w w:val="105"/>
                <w:sz w:val="24"/>
                <w:szCs w:val="24"/>
              </w:rPr>
              <w:t>слоем 15</w:t>
            </w:r>
            <w:r w:rsidRPr="00C66749">
              <w:rPr>
                <w:spacing w:val="-47"/>
                <w:w w:val="105"/>
                <w:sz w:val="24"/>
                <w:szCs w:val="24"/>
              </w:rPr>
              <w:t xml:space="preserve"> </w:t>
            </w:r>
            <w:r w:rsidRPr="00C66749">
              <w:rPr>
                <w:w w:val="105"/>
                <w:sz w:val="24"/>
                <w:szCs w:val="24"/>
              </w:rPr>
              <w:t>см;</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046-04</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кв</w:t>
            </w:r>
            <w:proofErr w:type="spellEnd"/>
            <w:r w:rsidRPr="00C66749">
              <w:rPr>
                <w:w w:val="105"/>
                <w:sz w:val="24"/>
                <w:szCs w:val="24"/>
                <w:lang w:val="en-US"/>
              </w:rPr>
              <w:t>. м</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0,4</w:t>
            </w:r>
          </w:p>
        </w:tc>
      </w:tr>
      <w:tr w:rsidR="001158D7" w:rsidRPr="00C66749" w:rsidTr="00CC1884">
        <w:trPr>
          <w:trHeight w:val="1390"/>
        </w:trPr>
        <w:tc>
          <w:tcPr>
            <w:tcW w:w="931" w:type="dxa"/>
            <w:vAlign w:val="center"/>
          </w:tcPr>
          <w:p w:rsidR="001158D7" w:rsidRPr="00C66749" w:rsidRDefault="001158D7" w:rsidP="00CC1884">
            <w:pPr>
              <w:pStyle w:val="TableParagraph"/>
              <w:jc w:val="center"/>
              <w:rPr>
                <w:sz w:val="24"/>
                <w:szCs w:val="24"/>
                <w:lang w:val="en-US"/>
              </w:rPr>
            </w:pPr>
          </w:p>
        </w:tc>
        <w:tc>
          <w:tcPr>
            <w:tcW w:w="3154" w:type="dxa"/>
          </w:tcPr>
          <w:p w:rsidR="001158D7" w:rsidRPr="00C66749" w:rsidRDefault="0003784C" w:rsidP="00CC1884">
            <w:pPr>
              <w:pStyle w:val="TableParagraph"/>
              <w:tabs>
                <w:tab w:val="left" w:pos="891"/>
                <w:tab w:val="left" w:pos="2264"/>
                <w:tab w:val="left" w:pos="3109"/>
              </w:tabs>
              <w:ind w:left="177" w:right="142"/>
              <w:rPr>
                <w:sz w:val="24"/>
                <w:szCs w:val="24"/>
              </w:rPr>
            </w:pPr>
            <w:r>
              <w:rPr>
                <w:w w:val="105"/>
                <w:sz w:val="24"/>
                <w:szCs w:val="24"/>
              </w:rPr>
              <w:t>-</w:t>
            </w:r>
            <w:r w:rsidR="001158D7" w:rsidRPr="00C66749">
              <w:rPr>
                <w:w w:val="105"/>
                <w:sz w:val="24"/>
                <w:szCs w:val="24"/>
              </w:rPr>
              <w:t>посев</w:t>
            </w:r>
            <w:r w:rsidR="00CC1884">
              <w:rPr>
                <w:w w:val="105"/>
                <w:sz w:val="24"/>
                <w:szCs w:val="24"/>
              </w:rPr>
              <w:t xml:space="preserve"> </w:t>
            </w:r>
            <w:r w:rsidR="001158D7" w:rsidRPr="00C66749">
              <w:rPr>
                <w:spacing w:val="-5"/>
                <w:sz w:val="24"/>
                <w:szCs w:val="24"/>
              </w:rPr>
              <w:t xml:space="preserve">газонов </w:t>
            </w:r>
            <w:r w:rsidR="001158D7" w:rsidRPr="00C66749">
              <w:rPr>
                <w:spacing w:val="-5"/>
                <w:w w:val="105"/>
                <w:sz w:val="24"/>
                <w:szCs w:val="24"/>
              </w:rPr>
              <w:t xml:space="preserve">партерных, </w:t>
            </w:r>
            <w:r w:rsidR="001158D7" w:rsidRPr="00C66749">
              <w:rPr>
                <w:spacing w:val="-3"/>
                <w:w w:val="105"/>
                <w:sz w:val="24"/>
                <w:szCs w:val="24"/>
              </w:rPr>
              <w:t>мавританских</w:t>
            </w:r>
            <w:r w:rsidR="00CC1884">
              <w:rPr>
                <w:spacing w:val="-3"/>
                <w:w w:val="105"/>
                <w:sz w:val="24"/>
                <w:szCs w:val="24"/>
              </w:rPr>
              <w:t xml:space="preserve"> </w:t>
            </w:r>
            <w:r w:rsidR="001158D7" w:rsidRPr="00C66749">
              <w:rPr>
                <w:spacing w:val="-17"/>
                <w:w w:val="105"/>
                <w:sz w:val="24"/>
                <w:szCs w:val="24"/>
              </w:rPr>
              <w:t xml:space="preserve">и </w:t>
            </w:r>
            <w:r w:rsidR="001158D7" w:rsidRPr="00C66749">
              <w:rPr>
                <w:w w:val="105"/>
                <w:sz w:val="24"/>
                <w:szCs w:val="24"/>
              </w:rPr>
              <w:t xml:space="preserve">обыкновенных </w:t>
            </w:r>
            <w:r w:rsidR="001158D7" w:rsidRPr="00C66749">
              <w:rPr>
                <w:spacing w:val="-5"/>
                <w:w w:val="105"/>
                <w:sz w:val="24"/>
                <w:szCs w:val="24"/>
              </w:rPr>
              <w:t>вручную</w:t>
            </w:r>
          </w:p>
        </w:tc>
        <w:tc>
          <w:tcPr>
            <w:tcW w:w="1276" w:type="dxa"/>
            <w:vAlign w:val="center"/>
          </w:tcPr>
          <w:p w:rsidR="001158D7" w:rsidRPr="0003784C" w:rsidRDefault="001158D7" w:rsidP="00CC1884">
            <w:pPr>
              <w:pStyle w:val="TableParagraph"/>
              <w:jc w:val="center"/>
              <w:rPr>
                <w:sz w:val="24"/>
                <w:szCs w:val="24"/>
              </w:rPr>
            </w:pPr>
            <w:r w:rsidRPr="0003784C">
              <w:rPr>
                <w:w w:val="105"/>
                <w:sz w:val="24"/>
                <w:szCs w:val="24"/>
              </w:rPr>
              <w:t>47-01-</w:t>
            </w:r>
          </w:p>
          <w:p w:rsidR="001158D7" w:rsidRPr="0003784C" w:rsidRDefault="001158D7" w:rsidP="00CC1884">
            <w:pPr>
              <w:pStyle w:val="TableParagraph"/>
              <w:jc w:val="center"/>
              <w:rPr>
                <w:sz w:val="24"/>
                <w:szCs w:val="24"/>
              </w:rPr>
            </w:pPr>
            <w:r w:rsidRPr="0003784C">
              <w:rPr>
                <w:w w:val="105"/>
                <w:sz w:val="24"/>
                <w:szCs w:val="24"/>
              </w:rPr>
              <w:t>046-06</w:t>
            </w:r>
          </w:p>
        </w:tc>
        <w:tc>
          <w:tcPr>
            <w:tcW w:w="1559" w:type="dxa"/>
            <w:vAlign w:val="center"/>
          </w:tcPr>
          <w:p w:rsidR="001158D7" w:rsidRPr="0003784C" w:rsidRDefault="001158D7" w:rsidP="00CC1884">
            <w:pPr>
              <w:pStyle w:val="TableParagraph"/>
              <w:jc w:val="center"/>
              <w:rPr>
                <w:sz w:val="24"/>
                <w:szCs w:val="24"/>
              </w:rPr>
            </w:pPr>
            <w:r w:rsidRPr="0003784C">
              <w:rPr>
                <w:w w:val="105"/>
                <w:sz w:val="24"/>
                <w:szCs w:val="24"/>
              </w:rPr>
              <w:t>1 кв. м</w:t>
            </w:r>
          </w:p>
        </w:tc>
        <w:tc>
          <w:tcPr>
            <w:tcW w:w="2410" w:type="dxa"/>
            <w:vAlign w:val="center"/>
          </w:tcPr>
          <w:p w:rsidR="001158D7" w:rsidRPr="0003784C" w:rsidRDefault="001158D7" w:rsidP="00CC1884">
            <w:pPr>
              <w:pStyle w:val="TableParagraph"/>
              <w:jc w:val="center"/>
              <w:rPr>
                <w:sz w:val="24"/>
                <w:szCs w:val="24"/>
              </w:rPr>
            </w:pPr>
            <w:r w:rsidRPr="0003784C">
              <w:rPr>
                <w:w w:val="105"/>
                <w:sz w:val="24"/>
                <w:szCs w:val="24"/>
              </w:rPr>
              <w:t>0,0873</w:t>
            </w:r>
          </w:p>
        </w:tc>
      </w:tr>
      <w:tr w:rsidR="001158D7" w:rsidRPr="00C66749" w:rsidTr="00CC1884">
        <w:trPr>
          <w:trHeight w:val="559"/>
        </w:trPr>
        <w:tc>
          <w:tcPr>
            <w:tcW w:w="931" w:type="dxa"/>
            <w:vAlign w:val="center"/>
          </w:tcPr>
          <w:p w:rsidR="001158D7" w:rsidRPr="0003784C" w:rsidRDefault="001158D7" w:rsidP="00CC1884">
            <w:pPr>
              <w:pStyle w:val="TableParagraph"/>
              <w:jc w:val="center"/>
              <w:rPr>
                <w:sz w:val="24"/>
                <w:szCs w:val="24"/>
              </w:rPr>
            </w:pPr>
            <w:r w:rsidRPr="0003784C">
              <w:rPr>
                <w:w w:val="105"/>
                <w:sz w:val="24"/>
                <w:szCs w:val="24"/>
              </w:rPr>
              <w:t>5.</w:t>
            </w:r>
          </w:p>
        </w:tc>
        <w:tc>
          <w:tcPr>
            <w:tcW w:w="3154" w:type="dxa"/>
          </w:tcPr>
          <w:p w:rsidR="001158D7" w:rsidRPr="0003784C" w:rsidRDefault="001158D7" w:rsidP="001D679D">
            <w:pPr>
              <w:pStyle w:val="TableParagraph"/>
              <w:ind w:left="177" w:right="142"/>
              <w:rPr>
                <w:sz w:val="24"/>
                <w:szCs w:val="24"/>
              </w:rPr>
            </w:pPr>
            <w:r w:rsidRPr="0003784C">
              <w:rPr>
                <w:w w:val="105"/>
                <w:sz w:val="24"/>
                <w:szCs w:val="24"/>
              </w:rPr>
              <w:t>Устройство цветника:</w:t>
            </w:r>
          </w:p>
        </w:tc>
        <w:tc>
          <w:tcPr>
            <w:tcW w:w="1276" w:type="dxa"/>
            <w:vAlign w:val="center"/>
          </w:tcPr>
          <w:p w:rsidR="001158D7" w:rsidRPr="0003784C" w:rsidRDefault="001158D7" w:rsidP="00CC1884">
            <w:pPr>
              <w:pStyle w:val="TableParagraph"/>
              <w:jc w:val="center"/>
              <w:rPr>
                <w:sz w:val="24"/>
                <w:szCs w:val="24"/>
              </w:rPr>
            </w:pPr>
          </w:p>
        </w:tc>
        <w:tc>
          <w:tcPr>
            <w:tcW w:w="1559" w:type="dxa"/>
            <w:vAlign w:val="center"/>
          </w:tcPr>
          <w:p w:rsidR="001158D7" w:rsidRPr="0003784C" w:rsidRDefault="001158D7" w:rsidP="00CC1884">
            <w:pPr>
              <w:pStyle w:val="TableParagraph"/>
              <w:jc w:val="center"/>
              <w:rPr>
                <w:sz w:val="24"/>
                <w:szCs w:val="24"/>
              </w:rPr>
            </w:pPr>
          </w:p>
        </w:tc>
        <w:tc>
          <w:tcPr>
            <w:tcW w:w="2410" w:type="dxa"/>
            <w:vAlign w:val="center"/>
          </w:tcPr>
          <w:p w:rsidR="001158D7" w:rsidRPr="0003784C" w:rsidRDefault="001158D7" w:rsidP="00CC1884">
            <w:pPr>
              <w:pStyle w:val="TableParagraph"/>
              <w:jc w:val="center"/>
              <w:rPr>
                <w:sz w:val="24"/>
                <w:szCs w:val="24"/>
              </w:rPr>
            </w:pPr>
            <w:r w:rsidRPr="0003784C">
              <w:rPr>
                <w:w w:val="105"/>
                <w:sz w:val="24"/>
                <w:szCs w:val="24"/>
              </w:rPr>
              <w:t>2,0882</w:t>
            </w:r>
          </w:p>
        </w:tc>
      </w:tr>
      <w:tr w:rsidR="001158D7" w:rsidRPr="00C66749" w:rsidTr="00CC1884">
        <w:trPr>
          <w:trHeight w:val="978"/>
        </w:trPr>
        <w:tc>
          <w:tcPr>
            <w:tcW w:w="931" w:type="dxa"/>
            <w:vAlign w:val="center"/>
          </w:tcPr>
          <w:p w:rsidR="001158D7" w:rsidRPr="0003784C" w:rsidRDefault="001158D7" w:rsidP="00CC1884">
            <w:pPr>
              <w:pStyle w:val="TableParagraph"/>
              <w:jc w:val="center"/>
              <w:rPr>
                <w:sz w:val="24"/>
                <w:szCs w:val="24"/>
              </w:rPr>
            </w:pPr>
          </w:p>
        </w:tc>
        <w:tc>
          <w:tcPr>
            <w:tcW w:w="3154" w:type="dxa"/>
          </w:tcPr>
          <w:p w:rsidR="001158D7" w:rsidRPr="00C66749" w:rsidRDefault="001158D7" w:rsidP="001D679D">
            <w:pPr>
              <w:pStyle w:val="TableParagraph"/>
              <w:tabs>
                <w:tab w:val="left" w:pos="2053"/>
                <w:tab w:val="left" w:pos="2648"/>
              </w:tabs>
              <w:ind w:left="177" w:right="142"/>
              <w:jc w:val="both"/>
              <w:rPr>
                <w:sz w:val="24"/>
                <w:szCs w:val="24"/>
              </w:rPr>
            </w:pPr>
            <w:r w:rsidRPr="00C66749">
              <w:rPr>
                <w:w w:val="105"/>
                <w:sz w:val="24"/>
                <w:szCs w:val="24"/>
              </w:rPr>
              <w:t xml:space="preserve">- подготовка почвы </w:t>
            </w:r>
            <w:r w:rsidRPr="00C66749">
              <w:rPr>
                <w:spacing w:val="-4"/>
                <w:w w:val="105"/>
                <w:sz w:val="24"/>
                <w:szCs w:val="24"/>
              </w:rPr>
              <w:t>под</w:t>
            </w:r>
            <w:r w:rsidR="0003784C">
              <w:rPr>
                <w:spacing w:val="-4"/>
                <w:w w:val="105"/>
                <w:sz w:val="24"/>
                <w:szCs w:val="24"/>
              </w:rPr>
              <w:t xml:space="preserve"> </w:t>
            </w:r>
            <w:r w:rsidRPr="00C66749">
              <w:rPr>
                <w:spacing w:val="-3"/>
                <w:sz w:val="24"/>
                <w:szCs w:val="24"/>
              </w:rPr>
              <w:t xml:space="preserve">цветники </w:t>
            </w:r>
            <w:r w:rsidRPr="00C66749">
              <w:rPr>
                <w:spacing w:val="-9"/>
                <w:w w:val="105"/>
                <w:sz w:val="24"/>
                <w:szCs w:val="24"/>
              </w:rPr>
              <w:t>толщиной</w:t>
            </w:r>
            <w:r w:rsidR="0003784C">
              <w:rPr>
                <w:spacing w:val="-9"/>
                <w:w w:val="105"/>
                <w:sz w:val="24"/>
                <w:szCs w:val="24"/>
              </w:rPr>
              <w:t xml:space="preserve"> </w:t>
            </w:r>
            <w:r w:rsidRPr="00C66749">
              <w:rPr>
                <w:spacing w:val="-7"/>
                <w:w w:val="105"/>
                <w:sz w:val="24"/>
                <w:szCs w:val="24"/>
              </w:rPr>
              <w:t xml:space="preserve">слоя </w:t>
            </w:r>
            <w:r w:rsidRPr="00C66749">
              <w:rPr>
                <w:w w:val="105"/>
                <w:sz w:val="24"/>
                <w:szCs w:val="24"/>
              </w:rPr>
              <w:t xml:space="preserve">насыпки </w:t>
            </w:r>
            <w:r w:rsidRPr="00C66749">
              <w:rPr>
                <w:spacing w:val="-4"/>
                <w:w w:val="105"/>
                <w:sz w:val="24"/>
                <w:szCs w:val="24"/>
              </w:rPr>
              <w:t>20</w:t>
            </w:r>
            <w:r w:rsidRPr="00C66749">
              <w:rPr>
                <w:spacing w:val="-29"/>
                <w:w w:val="105"/>
                <w:sz w:val="24"/>
                <w:szCs w:val="24"/>
              </w:rPr>
              <w:t xml:space="preserve"> </w:t>
            </w:r>
            <w:r w:rsidRPr="00C66749">
              <w:rPr>
                <w:w w:val="105"/>
                <w:sz w:val="24"/>
                <w:szCs w:val="24"/>
              </w:rPr>
              <w:t>см;</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049-01</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кв</w:t>
            </w:r>
            <w:proofErr w:type="spellEnd"/>
            <w:r w:rsidRPr="00C66749">
              <w:rPr>
                <w:w w:val="105"/>
                <w:sz w:val="24"/>
                <w:szCs w:val="24"/>
                <w:lang w:val="en-US"/>
              </w:rPr>
              <w:t>. м</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0,467</w:t>
            </w:r>
          </w:p>
        </w:tc>
      </w:tr>
      <w:tr w:rsidR="001158D7" w:rsidRPr="00C66749" w:rsidTr="00CC1884">
        <w:trPr>
          <w:trHeight w:val="1122"/>
        </w:trPr>
        <w:tc>
          <w:tcPr>
            <w:tcW w:w="931" w:type="dxa"/>
            <w:vAlign w:val="center"/>
          </w:tcPr>
          <w:p w:rsidR="001158D7" w:rsidRPr="00C66749" w:rsidRDefault="001158D7" w:rsidP="00CC1884">
            <w:pPr>
              <w:pStyle w:val="TableParagraph"/>
              <w:jc w:val="center"/>
              <w:rPr>
                <w:sz w:val="24"/>
                <w:szCs w:val="24"/>
                <w:lang w:val="en-US"/>
              </w:rPr>
            </w:pPr>
          </w:p>
        </w:tc>
        <w:tc>
          <w:tcPr>
            <w:tcW w:w="3154" w:type="dxa"/>
          </w:tcPr>
          <w:p w:rsidR="001158D7" w:rsidRPr="00C66749" w:rsidRDefault="001158D7" w:rsidP="001D679D">
            <w:pPr>
              <w:pStyle w:val="TableParagraph"/>
              <w:ind w:left="177" w:right="142"/>
              <w:jc w:val="both"/>
              <w:rPr>
                <w:sz w:val="24"/>
                <w:szCs w:val="24"/>
              </w:rPr>
            </w:pPr>
            <w:r w:rsidRPr="00C66749">
              <w:rPr>
                <w:w w:val="105"/>
                <w:sz w:val="24"/>
                <w:szCs w:val="24"/>
              </w:rPr>
              <w:t xml:space="preserve">- посадка </w:t>
            </w:r>
            <w:r w:rsidRPr="00C66749">
              <w:rPr>
                <w:spacing w:val="-7"/>
                <w:w w:val="105"/>
                <w:sz w:val="24"/>
                <w:szCs w:val="24"/>
              </w:rPr>
              <w:t xml:space="preserve">многолетних </w:t>
            </w:r>
            <w:r w:rsidRPr="00C66749">
              <w:rPr>
                <w:w w:val="105"/>
                <w:sz w:val="24"/>
                <w:szCs w:val="24"/>
              </w:rPr>
              <w:t xml:space="preserve">цветников </w:t>
            </w:r>
            <w:r w:rsidRPr="00C66749">
              <w:rPr>
                <w:spacing w:val="-4"/>
                <w:w w:val="105"/>
                <w:sz w:val="24"/>
                <w:szCs w:val="24"/>
              </w:rPr>
              <w:t xml:space="preserve">при </w:t>
            </w:r>
            <w:r w:rsidRPr="00C66749">
              <w:rPr>
                <w:w w:val="105"/>
                <w:sz w:val="24"/>
                <w:szCs w:val="24"/>
              </w:rPr>
              <w:t xml:space="preserve">густоте посадки </w:t>
            </w:r>
            <w:r w:rsidRPr="00C66749">
              <w:rPr>
                <w:spacing w:val="-4"/>
                <w:w w:val="105"/>
                <w:sz w:val="24"/>
                <w:szCs w:val="24"/>
              </w:rPr>
              <w:t>16</w:t>
            </w:r>
            <w:r w:rsidRPr="00C66749">
              <w:rPr>
                <w:spacing w:val="-63"/>
                <w:w w:val="105"/>
                <w:sz w:val="24"/>
                <w:szCs w:val="24"/>
              </w:rPr>
              <w:t xml:space="preserve"> </w:t>
            </w:r>
            <w:r w:rsidRPr="00C66749">
              <w:rPr>
                <w:spacing w:val="-6"/>
                <w:w w:val="105"/>
                <w:sz w:val="24"/>
                <w:szCs w:val="24"/>
              </w:rPr>
              <w:t xml:space="preserve">шт. </w:t>
            </w:r>
            <w:r w:rsidRPr="00C66749">
              <w:rPr>
                <w:w w:val="105"/>
                <w:sz w:val="24"/>
                <w:szCs w:val="24"/>
              </w:rPr>
              <w:t>цветов</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050-01</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кв</w:t>
            </w:r>
            <w:proofErr w:type="spellEnd"/>
            <w:r w:rsidRPr="00C66749">
              <w:rPr>
                <w:w w:val="105"/>
                <w:sz w:val="24"/>
                <w:szCs w:val="24"/>
                <w:lang w:val="en-US"/>
              </w:rPr>
              <w:t>. м</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1,6212</w:t>
            </w:r>
          </w:p>
        </w:tc>
      </w:tr>
      <w:tr w:rsidR="001158D7" w:rsidRPr="00C66749" w:rsidTr="00CC1884">
        <w:trPr>
          <w:trHeight w:val="840"/>
        </w:trPr>
        <w:tc>
          <w:tcPr>
            <w:tcW w:w="931"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6.</w:t>
            </w:r>
          </w:p>
        </w:tc>
        <w:tc>
          <w:tcPr>
            <w:tcW w:w="3154" w:type="dxa"/>
          </w:tcPr>
          <w:p w:rsidR="001158D7" w:rsidRPr="00C66749" w:rsidRDefault="001158D7" w:rsidP="001D679D">
            <w:pPr>
              <w:pStyle w:val="TableParagraph"/>
              <w:tabs>
                <w:tab w:val="left" w:pos="3109"/>
              </w:tabs>
              <w:ind w:left="177" w:right="142"/>
              <w:jc w:val="both"/>
              <w:rPr>
                <w:sz w:val="24"/>
                <w:szCs w:val="24"/>
              </w:rPr>
            </w:pPr>
            <w:r w:rsidRPr="00C66749">
              <w:rPr>
                <w:w w:val="105"/>
                <w:sz w:val="24"/>
                <w:szCs w:val="24"/>
              </w:rPr>
              <w:t>Уход</w:t>
            </w:r>
            <w:r w:rsidRPr="00C66749">
              <w:rPr>
                <w:spacing w:val="-23"/>
                <w:w w:val="105"/>
                <w:sz w:val="24"/>
                <w:szCs w:val="24"/>
              </w:rPr>
              <w:t xml:space="preserve"> </w:t>
            </w:r>
            <w:r w:rsidRPr="00C66749">
              <w:rPr>
                <w:w w:val="105"/>
                <w:sz w:val="24"/>
                <w:szCs w:val="24"/>
              </w:rPr>
              <w:t>за</w:t>
            </w:r>
            <w:r w:rsidRPr="00C66749">
              <w:rPr>
                <w:spacing w:val="-30"/>
                <w:w w:val="105"/>
                <w:sz w:val="24"/>
                <w:szCs w:val="24"/>
              </w:rPr>
              <w:t xml:space="preserve"> </w:t>
            </w:r>
            <w:r w:rsidRPr="00C66749">
              <w:rPr>
                <w:spacing w:val="-3"/>
                <w:w w:val="105"/>
                <w:sz w:val="24"/>
                <w:szCs w:val="24"/>
              </w:rPr>
              <w:t>деревьями</w:t>
            </w:r>
            <w:r w:rsidRPr="00C66749">
              <w:rPr>
                <w:spacing w:val="-31"/>
                <w:w w:val="105"/>
                <w:sz w:val="24"/>
                <w:szCs w:val="24"/>
              </w:rPr>
              <w:t xml:space="preserve"> </w:t>
            </w:r>
            <w:r w:rsidRPr="00C66749">
              <w:rPr>
                <w:spacing w:val="-8"/>
                <w:w w:val="105"/>
                <w:sz w:val="24"/>
                <w:szCs w:val="24"/>
              </w:rPr>
              <w:t xml:space="preserve">или </w:t>
            </w:r>
            <w:r w:rsidRPr="00C66749">
              <w:rPr>
                <w:w w:val="105"/>
                <w:sz w:val="24"/>
                <w:szCs w:val="24"/>
              </w:rPr>
              <w:t>кустарниками</w:t>
            </w:r>
            <w:r w:rsidRPr="00C66749">
              <w:rPr>
                <w:w w:val="105"/>
                <w:sz w:val="24"/>
                <w:szCs w:val="24"/>
              </w:rPr>
              <w:tab/>
              <w:t xml:space="preserve">с </w:t>
            </w:r>
            <w:r w:rsidRPr="00C66749">
              <w:rPr>
                <w:spacing w:val="-5"/>
                <w:w w:val="105"/>
                <w:sz w:val="24"/>
                <w:szCs w:val="24"/>
              </w:rPr>
              <w:t xml:space="preserve">круглым </w:t>
            </w:r>
            <w:r w:rsidRPr="00C66749">
              <w:rPr>
                <w:spacing w:val="-3"/>
                <w:w w:val="105"/>
                <w:sz w:val="24"/>
                <w:szCs w:val="24"/>
              </w:rPr>
              <w:t xml:space="preserve">комом </w:t>
            </w:r>
            <w:r w:rsidRPr="00C66749">
              <w:rPr>
                <w:spacing w:val="-6"/>
                <w:w w:val="105"/>
                <w:sz w:val="24"/>
                <w:szCs w:val="24"/>
              </w:rPr>
              <w:t xml:space="preserve">земли </w:t>
            </w:r>
            <w:r w:rsidRPr="00C66749">
              <w:rPr>
                <w:spacing w:val="-4"/>
                <w:w w:val="105"/>
                <w:sz w:val="24"/>
                <w:szCs w:val="24"/>
              </w:rPr>
              <w:t xml:space="preserve">0,5 </w:t>
            </w:r>
            <w:r w:rsidRPr="00C66749">
              <w:rPr>
                <w:w w:val="105"/>
                <w:sz w:val="24"/>
                <w:szCs w:val="24"/>
                <w:lang w:val="en-US"/>
              </w:rPr>
              <w:t>x</w:t>
            </w:r>
            <w:r w:rsidRPr="00C66749">
              <w:rPr>
                <w:w w:val="105"/>
                <w:sz w:val="24"/>
                <w:szCs w:val="24"/>
              </w:rPr>
              <w:t xml:space="preserve"> </w:t>
            </w:r>
            <w:r w:rsidRPr="00C66749">
              <w:rPr>
                <w:spacing w:val="-4"/>
                <w:w w:val="105"/>
                <w:sz w:val="24"/>
                <w:szCs w:val="24"/>
              </w:rPr>
              <w:t>0,4</w:t>
            </w:r>
            <w:r w:rsidRPr="00C66749">
              <w:rPr>
                <w:spacing w:val="-37"/>
                <w:w w:val="105"/>
                <w:sz w:val="24"/>
                <w:szCs w:val="24"/>
              </w:rPr>
              <w:t xml:space="preserve"> </w:t>
            </w:r>
            <w:r w:rsidRPr="00C66749">
              <w:rPr>
                <w:w w:val="105"/>
                <w:sz w:val="24"/>
                <w:szCs w:val="24"/>
              </w:rPr>
              <w:t>м</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067-03</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дерево</w:t>
            </w:r>
            <w:proofErr w:type="spellEnd"/>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1,229</w:t>
            </w:r>
          </w:p>
        </w:tc>
      </w:tr>
      <w:tr w:rsidR="001158D7" w:rsidRPr="00C66749" w:rsidTr="00CC1884">
        <w:trPr>
          <w:trHeight w:val="1094"/>
        </w:trPr>
        <w:tc>
          <w:tcPr>
            <w:tcW w:w="931"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7.</w:t>
            </w:r>
          </w:p>
        </w:tc>
        <w:tc>
          <w:tcPr>
            <w:tcW w:w="3154" w:type="dxa"/>
          </w:tcPr>
          <w:p w:rsidR="001158D7" w:rsidRPr="00C66749" w:rsidRDefault="001158D7" w:rsidP="001D679D">
            <w:pPr>
              <w:pStyle w:val="TableParagraph"/>
              <w:tabs>
                <w:tab w:val="left" w:pos="3109"/>
              </w:tabs>
              <w:ind w:left="177" w:right="142"/>
              <w:jc w:val="both"/>
              <w:rPr>
                <w:sz w:val="24"/>
                <w:szCs w:val="24"/>
              </w:rPr>
            </w:pPr>
            <w:r w:rsidRPr="00C66749">
              <w:rPr>
                <w:spacing w:val="-7"/>
                <w:w w:val="105"/>
                <w:sz w:val="24"/>
                <w:szCs w:val="24"/>
              </w:rPr>
              <w:t xml:space="preserve">Уход </w:t>
            </w:r>
            <w:r w:rsidRPr="00C66749">
              <w:rPr>
                <w:w w:val="105"/>
                <w:sz w:val="24"/>
                <w:szCs w:val="24"/>
              </w:rPr>
              <w:t xml:space="preserve">за </w:t>
            </w:r>
            <w:r w:rsidRPr="00C66749">
              <w:rPr>
                <w:spacing w:val="-5"/>
                <w:w w:val="105"/>
                <w:sz w:val="24"/>
                <w:szCs w:val="24"/>
              </w:rPr>
              <w:t xml:space="preserve">саженцами </w:t>
            </w:r>
            <w:r w:rsidRPr="00C66749">
              <w:rPr>
                <w:w w:val="105"/>
                <w:sz w:val="24"/>
                <w:szCs w:val="24"/>
              </w:rPr>
              <w:t>кустарников</w:t>
            </w:r>
            <w:r w:rsidRPr="00C66749">
              <w:rPr>
                <w:w w:val="105"/>
                <w:sz w:val="24"/>
                <w:szCs w:val="24"/>
              </w:rPr>
              <w:tab/>
              <w:t xml:space="preserve">с </w:t>
            </w:r>
            <w:r w:rsidRPr="00C66749">
              <w:rPr>
                <w:spacing w:val="-8"/>
                <w:w w:val="105"/>
                <w:sz w:val="24"/>
                <w:szCs w:val="24"/>
              </w:rPr>
              <w:t xml:space="preserve">оголенной </w:t>
            </w:r>
            <w:r w:rsidRPr="00C66749">
              <w:rPr>
                <w:spacing w:val="-4"/>
                <w:w w:val="105"/>
                <w:sz w:val="24"/>
                <w:szCs w:val="24"/>
              </w:rPr>
              <w:t xml:space="preserve">корневой </w:t>
            </w:r>
            <w:r w:rsidRPr="00C66749">
              <w:rPr>
                <w:w w:val="105"/>
                <w:sz w:val="24"/>
                <w:szCs w:val="24"/>
              </w:rPr>
              <w:t xml:space="preserve">системой в </w:t>
            </w:r>
            <w:r w:rsidRPr="00C66749">
              <w:rPr>
                <w:spacing w:val="-10"/>
                <w:w w:val="105"/>
                <w:sz w:val="24"/>
                <w:szCs w:val="24"/>
              </w:rPr>
              <w:t xml:space="preserve">живой </w:t>
            </w:r>
            <w:r w:rsidRPr="00C66749">
              <w:rPr>
                <w:spacing w:val="-5"/>
                <w:w w:val="105"/>
                <w:sz w:val="24"/>
                <w:szCs w:val="24"/>
              </w:rPr>
              <w:t>изгороди</w:t>
            </w:r>
            <w:r w:rsidRPr="00C66749">
              <w:rPr>
                <w:spacing w:val="-22"/>
                <w:w w:val="105"/>
                <w:sz w:val="24"/>
                <w:szCs w:val="24"/>
              </w:rPr>
              <w:t xml:space="preserve"> </w:t>
            </w:r>
            <w:r w:rsidRPr="00C66749">
              <w:rPr>
                <w:spacing w:val="-4"/>
                <w:w w:val="105"/>
                <w:sz w:val="24"/>
                <w:szCs w:val="24"/>
              </w:rPr>
              <w:t>двухрядной</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069-02</w:t>
            </w:r>
          </w:p>
        </w:tc>
        <w:tc>
          <w:tcPr>
            <w:tcW w:w="1559" w:type="dxa"/>
            <w:vAlign w:val="center"/>
          </w:tcPr>
          <w:p w:rsidR="001158D7" w:rsidRPr="00C66749" w:rsidRDefault="001158D7" w:rsidP="00CC1884">
            <w:pPr>
              <w:pStyle w:val="TableParagraph"/>
              <w:tabs>
                <w:tab w:val="left" w:pos="662"/>
                <w:tab w:val="left" w:pos="1171"/>
              </w:tabs>
              <w:jc w:val="center"/>
              <w:rPr>
                <w:sz w:val="24"/>
                <w:szCs w:val="24"/>
                <w:lang w:val="en-US"/>
              </w:rPr>
            </w:pPr>
            <w:r w:rsidRPr="00C66749">
              <w:rPr>
                <w:w w:val="105"/>
                <w:sz w:val="24"/>
                <w:szCs w:val="24"/>
                <w:lang w:val="en-US"/>
              </w:rPr>
              <w:t>1м</w:t>
            </w:r>
            <w:r w:rsidR="00CC1884">
              <w:rPr>
                <w:w w:val="105"/>
                <w:sz w:val="24"/>
                <w:szCs w:val="24"/>
              </w:rPr>
              <w:t xml:space="preserve"> </w:t>
            </w:r>
            <w:proofErr w:type="spellStart"/>
            <w:r w:rsidRPr="00C66749">
              <w:rPr>
                <w:spacing w:val="-11"/>
                <w:w w:val="105"/>
                <w:sz w:val="24"/>
                <w:szCs w:val="24"/>
                <w:lang w:val="en-US"/>
              </w:rPr>
              <w:t>живой</w:t>
            </w:r>
            <w:proofErr w:type="spellEnd"/>
            <w:r w:rsidRPr="00C66749">
              <w:rPr>
                <w:spacing w:val="-11"/>
                <w:w w:val="105"/>
                <w:sz w:val="24"/>
                <w:szCs w:val="24"/>
                <w:lang w:val="en-US"/>
              </w:rPr>
              <w:t xml:space="preserve"> </w:t>
            </w:r>
            <w:proofErr w:type="spellStart"/>
            <w:r w:rsidRPr="00C66749">
              <w:rPr>
                <w:spacing w:val="-5"/>
                <w:w w:val="105"/>
                <w:sz w:val="24"/>
                <w:szCs w:val="24"/>
                <w:lang w:val="en-US"/>
              </w:rPr>
              <w:t>изгороди</w:t>
            </w:r>
            <w:proofErr w:type="spellEnd"/>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0,663</w:t>
            </w:r>
          </w:p>
        </w:tc>
      </w:tr>
      <w:tr w:rsidR="001158D7" w:rsidRPr="00C66749" w:rsidTr="00CC1884">
        <w:trPr>
          <w:trHeight w:val="827"/>
        </w:trPr>
        <w:tc>
          <w:tcPr>
            <w:tcW w:w="931"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8.</w:t>
            </w:r>
          </w:p>
        </w:tc>
        <w:tc>
          <w:tcPr>
            <w:tcW w:w="3154" w:type="dxa"/>
          </w:tcPr>
          <w:p w:rsidR="001158D7" w:rsidRPr="00C66749" w:rsidRDefault="001158D7" w:rsidP="001D679D">
            <w:pPr>
              <w:pStyle w:val="TableParagraph"/>
              <w:ind w:left="177" w:right="142"/>
              <w:rPr>
                <w:sz w:val="24"/>
                <w:szCs w:val="24"/>
                <w:lang w:val="en-US"/>
              </w:rPr>
            </w:pPr>
            <w:proofErr w:type="spellStart"/>
            <w:r w:rsidRPr="00C66749">
              <w:rPr>
                <w:w w:val="105"/>
                <w:sz w:val="24"/>
                <w:szCs w:val="24"/>
                <w:lang w:val="en-US"/>
              </w:rPr>
              <w:t>Уход</w:t>
            </w:r>
            <w:proofErr w:type="spellEnd"/>
            <w:r w:rsidRPr="00C66749">
              <w:rPr>
                <w:w w:val="105"/>
                <w:sz w:val="24"/>
                <w:szCs w:val="24"/>
                <w:lang w:val="en-US"/>
              </w:rPr>
              <w:t xml:space="preserve"> </w:t>
            </w:r>
            <w:proofErr w:type="spellStart"/>
            <w:r w:rsidRPr="00C66749">
              <w:rPr>
                <w:w w:val="105"/>
                <w:sz w:val="24"/>
                <w:szCs w:val="24"/>
                <w:lang w:val="en-US"/>
              </w:rPr>
              <w:t>за</w:t>
            </w:r>
            <w:proofErr w:type="spellEnd"/>
            <w:r w:rsidRPr="00C66749">
              <w:rPr>
                <w:w w:val="105"/>
                <w:sz w:val="24"/>
                <w:szCs w:val="24"/>
                <w:lang w:val="en-US"/>
              </w:rPr>
              <w:t xml:space="preserve"> </w:t>
            </w:r>
            <w:proofErr w:type="spellStart"/>
            <w:r w:rsidRPr="00C66749">
              <w:rPr>
                <w:w w:val="105"/>
                <w:sz w:val="24"/>
                <w:szCs w:val="24"/>
                <w:lang w:val="en-US"/>
              </w:rPr>
              <w:t>газоном</w:t>
            </w:r>
            <w:proofErr w:type="spellEnd"/>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070-03</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кв</w:t>
            </w:r>
            <w:proofErr w:type="spellEnd"/>
            <w:r w:rsidRPr="00C66749">
              <w:rPr>
                <w:w w:val="105"/>
                <w:sz w:val="24"/>
                <w:szCs w:val="24"/>
                <w:lang w:val="en-US"/>
              </w:rPr>
              <w:t>. м</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0,4136</w:t>
            </w:r>
          </w:p>
        </w:tc>
      </w:tr>
      <w:tr w:rsidR="001158D7" w:rsidRPr="00C66749" w:rsidTr="00CC1884">
        <w:trPr>
          <w:trHeight w:val="838"/>
        </w:trPr>
        <w:tc>
          <w:tcPr>
            <w:tcW w:w="931"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9.</w:t>
            </w:r>
          </w:p>
        </w:tc>
        <w:tc>
          <w:tcPr>
            <w:tcW w:w="3154" w:type="dxa"/>
          </w:tcPr>
          <w:p w:rsidR="001158D7" w:rsidRPr="00C66749" w:rsidRDefault="001158D7" w:rsidP="001D679D">
            <w:pPr>
              <w:pStyle w:val="TableParagraph"/>
              <w:ind w:left="177" w:right="142"/>
              <w:rPr>
                <w:sz w:val="24"/>
                <w:szCs w:val="24"/>
              </w:rPr>
            </w:pPr>
            <w:r w:rsidRPr="00C66749">
              <w:rPr>
                <w:w w:val="105"/>
                <w:sz w:val="24"/>
                <w:szCs w:val="24"/>
              </w:rPr>
              <w:t>Уход за цветником из многолетников</w:t>
            </w:r>
          </w:p>
        </w:tc>
        <w:tc>
          <w:tcPr>
            <w:tcW w:w="1276"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47-01-</w:t>
            </w:r>
          </w:p>
          <w:p w:rsidR="001158D7" w:rsidRPr="00C66749" w:rsidRDefault="001158D7" w:rsidP="00CC1884">
            <w:pPr>
              <w:pStyle w:val="TableParagraph"/>
              <w:jc w:val="center"/>
              <w:rPr>
                <w:sz w:val="24"/>
                <w:szCs w:val="24"/>
                <w:lang w:val="en-US"/>
              </w:rPr>
            </w:pPr>
            <w:r w:rsidRPr="00C66749">
              <w:rPr>
                <w:w w:val="105"/>
                <w:sz w:val="24"/>
                <w:szCs w:val="24"/>
                <w:lang w:val="en-US"/>
              </w:rPr>
              <w:t>070-01</w:t>
            </w:r>
          </w:p>
        </w:tc>
        <w:tc>
          <w:tcPr>
            <w:tcW w:w="1559"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 xml:space="preserve">1 </w:t>
            </w:r>
            <w:proofErr w:type="spellStart"/>
            <w:r w:rsidRPr="00C66749">
              <w:rPr>
                <w:w w:val="105"/>
                <w:sz w:val="24"/>
                <w:szCs w:val="24"/>
                <w:lang w:val="en-US"/>
              </w:rPr>
              <w:t>кв</w:t>
            </w:r>
            <w:proofErr w:type="spellEnd"/>
            <w:r w:rsidRPr="00C66749">
              <w:rPr>
                <w:w w:val="105"/>
                <w:sz w:val="24"/>
                <w:szCs w:val="24"/>
                <w:lang w:val="en-US"/>
              </w:rPr>
              <w:t>. м</w:t>
            </w:r>
          </w:p>
        </w:tc>
        <w:tc>
          <w:tcPr>
            <w:tcW w:w="2410" w:type="dxa"/>
            <w:vAlign w:val="center"/>
          </w:tcPr>
          <w:p w:rsidR="001158D7" w:rsidRPr="00C66749" w:rsidRDefault="001158D7" w:rsidP="00CC1884">
            <w:pPr>
              <w:pStyle w:val="TableParagraph"/>
              <w:jc w:val="center"/>
              <w:rPr>
                <w:sz w:val="24"/>
                <w:szCs w:val="24"/>
                <w:lang w:val="en-US"/>
              </w:rPr>
            </w:pPr>
            <w:r w:rsidRPr="00C66749">
              <w:rPr>
                <w:w w:val="105"/>
                <w:sz w:val="24"/>
                <w:szCs w:val="24"/>
                <w:lang w:val="en-US"/>
              </w:rPr>
              <w:t>0,9682</w:t>
            </w:r>
          </w:p>
        </w:tc>
      </w:tr>
    </w:tbl>
    <w:p w:rsidR="008B577E" w:rsidRDefault="008B577E"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3.Расчет компенсационной стоимости </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3.1.Расчет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3.2.Компенсационная стоимость рассчитывается по формуле: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w:t>
      </w:r>
      <w:proofErr w:type="spellStart"/>
      <w:r w:rsidRPr="00022679">
        <w:rPr>
          <w:rFonts w:ascii="Arial" w:eastAsia="Times New Roman" w:hAnsi="Arial" w:cs="Arial"/>
          <w:sz w:val="24"/>
          <w:szCs w:val="24"/>
          <w:lang w:eastAsia="ru-RU"/>
        </w:rPr>
        <w:t>Св</w:t>
      </w:r>
      <w:proofErr w:type="spell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Кс </w:t>
      </w:r>
      <w:proofErr w:type="spellStart"/>
      <w:r w:rsidRPr="00022679">
        <w:rPr>
          <w:rFonts w:ascii="Arial" w:eastAsia="Times New Roman" w:hAnsi="Arial" w:cs="Arial"/>
          <w:sz w:val="24"/>
          <w:szCs w:val="24"/>
          <w:lang w:eastAsia="ru-RU"/>
        </w:rPr>
        <w:t>х</w:t>
      </w:r>
      <w:proofErr w:type="spellEnd"/>
      <w:proofErr w:type="gramStart"/>
      <w:r w:rsidR="008B577E">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К</w:t>
      </w:r>
      <w:proofErr w:type="gramEnd"/>
      <w:r w:rsidRPr="00022679">
        <w:rPr>
          <w:rFonts w:ascii="Arial" w:eastAsia="Times New Roman" w:hAnsi="Arial" w:cs="Arial"/>
          <w:sz w:val="24"/>
          <w:szCs w:val="24"/>
          <w:lang w:eastAsia="ru-RU"/>
        </w:rPr>
        <w:t>в</w:t>
      </w:r>
      <w:proofErr w:type="spellEnd"/>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где: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lastRenderedPageBreak/>
        <w:t>Ск</w:t>
      </w:r>
      <w:proofErr w:type="spellEnd"/>
      <w:r w:rsidRPr="00022679">
        <w:rPr>
          <w:rFonts w:ascii="Arial" w:eastAsia="Times New Roman" w:hAnsi="Arial" w:cs="Arial"/>
          <w:sz w:val="24"/>
          <w:szCs w:val="24"/>
          <w:lang w:eastAsia="ru-RU"/>
        </w:rPr>
        <w:t xml:space="preserve"> – компенсационная стоимость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коэффициент, отражающий социально-экологическую значимость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Кс – коэффициент, отражающий качественное состояние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spellStart"/>
      <w:r w:rsidRPr="00022679">
        <w:rPr>
          <w:rFonts w:ascii="Arial" w:eastAsia="Times New Roman" w:hAnsi="Arial" w:cs="Arial"/>
          <w:sz w:val="24"/>
          <w:szCs w:val="24"/>
          <w:lang w:eastAsia="ru-RU"/>
        </w:rPr>
        <w:t>Кв</w:t>
      </w:r>
      <w:proofErr w:type="spellEnd"/>
      <w:r w:rsidRPr="00022679">
        <w:rPr>
          <w:rFonts w:ascii="Arial" w:eastAsia="Times New Roman" w:hAnsi="Arial" w:cs="Arial"/>
          <w:sz w:val="24"/>
          <w:szCs w:val="24"/>
          <w:lang w:eastAsia="ru-RU"/>
        </w:rPr>
        <w:t xml:space="preserve"> – коэффициент поправки на </w:t>
      </w:r>
      <w:proofErr w:type="spellStart"/>
      <w:r w:rsidRPr="00022679">
        <w:rPr>
          <w:rFonts w:ascii="Arial" w:eastAsia="Times New Roman" w:hAnsi="Arial" w:cs="Arial"/>
          <w:sz w:val="24"/>
          <w:szCs w:val="24"/>
          <w:lang w:eastAsia="ru-RU"/>
        </w:rPr>
        <w:t>водоохранную</w:t>
      </w:r>
      <w:proofErr w:type="spellEnd"/>
      <w:r w:rsidRPr="00022679">
        <w:rPr>
          <w:rFonts w:ascii="Arial" w:eastAsia="Times New Roman" w:hAnsi="Arial" w:cs="Arial"/>
          <w:sz w:val="24"/>
          <w:szCs w:val="24"/>
          <w:lang w:eastAsia="ru-RU"/>
        </w:rPr>
        <w:t xml:space="preserve"> функцию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При расчете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для газонов и цветников полученный результат умножается на площадь объектов.</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3.3. Используются следующие показатели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для зеленых насаждений на территориях ограниченного пользования и специального назначения – 1,5;</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для зеленых насаждений на территории общего пользования – 2;</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для уникальных насаждений и насаждений на особо охраняемых природных территориях – 3.</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3.4. Используются следующие показатели Кс:</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Таблица 3</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3226"/>
        <w:gridCol w:w="2911"/>
        <w:gridCol w:w="2127"/>
      </w:tblGrid>
      <w:tr w:rsidR="00022679" w:rsidRPr="00C66749" w:rsidTr="00022679">
        <w:trPr>
          <w:trHeight w:val="846"/>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Значение</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коэффициента</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Внешнее состояние</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Рост и</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развитие</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Процент</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нормального</w:t>
            </w:r>
          </w:p>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роста и развития</w:t>
            </w:r>
          </w:p>
        </w:tc>
      </w:tr>
      <w:tr w:rsidR="00022679" w:rsidRPr="00C66749" w:rsidTr="00022679">
        <w:trPr>
          <w:trHeight w:val="556"/>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1,0</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CC1884">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Без признаков</w:t>
            </w:r>
            <w:r w:rsidR="00CC1884">
              <w:rPr>
                <w:rFonts w:ascii="Arial" w:eastAsia="Times New Roman" w:hAnsi="Arial" w:cs="Arial"/>
                <w:sz w:val="24"/>
                <w:szCs w:val="24"/>
                <w:lang w:eastAsia="ru-RU"/>
              </w:rPr>
              <w:t xml:space="preserve"> </w:t>
            </w:r>
            <w:r w:rsidRPr="00022679">
              <w:rPr>
                <w:rFonts w:ascii="Arial" w:eastAsia="Times New Roman" w:hAnsi="Arial" w:cs="Arial"/>
                <w:sz w:val="24"/>
                <w:szCs w:val="24"/>
                <w:lang w:eastAsia="ru-RU"/>
              </w:rPr>
              <w:t>заболеваемости</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Хорошее </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Не менее 80%</w:t>
            </w:r>
          </w:p>
        </w:tc>
      </w:tr>
      <w:tr w:rsidR="00022679" w:rsidRPr="00C66749" w:rsidTr="00022679">
        <w:trPr>
          <w:trHeight w:val="846"/>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0,75</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 незначительными признаками заболеваемости или повреждениями</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Замедленное, ослабленное</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Не менее 50%</w:t>
            </w:r>
          </w:p>
        </w:tc>
      </w:tr>
      <w:tr w:rsidR="00022679" w:rsidRPr="00C66749" w:rsidTr="00022679">
        <w:trPr>
          <w:trHeight w:val="870"/>
        </w:trPr>
        <w:tc>
          <w:tcPr>
            <w:tcW w:w="148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0,5</w:t>
            </w:r>
          </w:p>
        </w:tc>
        <w:tc>
          <w:tcPr>
            <w:tcW w:w="3225"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Угнетенное</w:t>
            </w:r>
            <w:proofErr w:type="gram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фитопатогенами</w:t>
            </w:r>
            <w:proofErr w:type="spellEnd"/>
            <w:r w:rsidRPr="00022679">
              <w:rPr>
                <w:rFonts w:ascii="Arial" w:eastAsia="Times New Roman" w:hAnsi="Arial" w:cs="Arial"/>
                <w:sz w:val="24"/>
                <w:szCs w:val="24"/>
                <w:lang w:eastAsia="ru-RU"/>
              </w:rPr>
              <w:t xml:space="preserve"> с механическими и другими повреждениями</w:t>
            </w:r>
          </w:p>
        </w:tc>
        <w:tc>
          <w:tcPr>
            <w:tcW w:w="2910"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Замедленное, угнетенное</w:t>
            </w:r>
          </w:p>
        </w:tc>
        <w:tc>
          <w:tcPr>
            <w:tcW w:w="2126" w:type="dxa"/>
            <w:tcBorders>
              <w:top w:val="single" w:sz="4" w:space="0" w:color="auto"/>
              <w:left w:val="single" w:sz="4" w:space="0" w:color="auto"/>
              <w:bottom w:val="single" w:sz="4" w:space="0" w:color="auto"/>
              <w:right w:val="single" w:sz="4" w:space="0" w:color="auto"/>
            </w:tcBorders>
            <w:hideMark/>
          </w:tcPr>
          <w:p w:rsidR="00022679" w:rsidRPr="00022679" w:rsidRDefault="00022679" w:rsidP="00022679">
            <w:pPr>
              <w:spacing w:after="0" w:line="240" w:lineRule="auto"/>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Менее 50%</w:t>
            </w:r>
          </w:p>
        </w:tc>
      </w:tr>
    </w:tbl>
    <w:p w:rsidR="00022679" w:rsidRPr="00022679" w:rsidRDefault="00022679" w:rsidP="00022679">
      <w:pPr>
        <w:spacing w:after="0" w:line="240" w:lineRule="auto"/>
        <w:ind w:firstLine="709"/>
        <w:jc w:val="both"/>
        <w:rPr>
          <w:rFonts w:ascii="Arial" w:eastAsia="Times New Roman" w:hAnsi="Arial" w:cs="Arial"/>
          <w:sz w:val="24"/>
          <w:szCs w:val="24"/>
          <w:lang w:eastAsia="ru-RU"/>
        </w:rPr>
      </w:pP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3.5. </w:t>
      </w:r>
      <w:proofErr w:type="spellStart"/>
      <w:r w:rsidRPr="00022679">
        <w:rPr>
          <w:rFonts w:ascii="Arial" w:eastAsia="Times New Roman" w:hAnsi="Arial" w:cs="Arial"/>
          <w:sz w:val="24"/>
          <w:szCs w:val="24"/>
          <w:lang w:eastAsia="ru-RU"/>
        </w:rPr>
        <w:t>Кв</w:t>
      </w:r>
      <w:proofErr w:type="spellEnd"/>
      <w:r w:rsidRPr="00022679">
        <w:rPr>
          <w:rFonts w:ascii="Arial" w:eastAsia="Times New Roman" w:hAnsi="Arial" w:cs="Arial"/>
          <w:sz w:val="24"/>
          <w:szCs w:val="24"/>
          <w:lang w:eastAsia="ru-RU"/>
        </w:rPr>
        <w:t xml:space="preserve"> – учитывает </w:t>
      </w:r>
      <w:proofErr w:type="spellStart"/>
      <w:r w:rsidRPr="00022679">
        <w:rPr>
          <w:rFonts w:ascii="Arial" w:eastAsia="Times New Roman" w:hAnsi="Arial" w:cs="Arial"/>
          <w:sz w:val="24"/>
          <w:szCs w:val="24"/>
          <w:lang w:eastAsia="ru-RU"/>
        </w:rPr>
        <w:t>водоохранные</w:t>
      </w:r>
      <w:proofErr w:type="spellEnd"/>
      <w:r w:rsidRPr="00022679">
        <w:rPr>
          <w:rFonts w:ascii="Arial" w:eastAsia="Times New Roman" w:hAnsi="Arial" w:cs="Arial"/>
          <w:sz w:val="24"/>
          <w:szCs w:val="24"/>
          <w:lang w:eastAsia="ru-RU"/>
        </w:rPr>
        <w:t xml:space="preserve"> функции зеленых насаждений и устанавливается в размере:</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- 2 – для зеленых насаждений, расположенных в 50-метровой зоне от уреза воды по обеим сторонам открытого водотока (водоема);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- 1 – для остальных территорий.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3.6. Компенсационная стоимость зеленых насаждений уменьшается в 2 раза в случаях:</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пересадки зеленых насаждений;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proofErr w:type="gramStart"/>
      <w:r w:rsidRPr="00022679">
        <w:rPr>
          <w:rFonts w:ascii="Arial" w:eastAsia="Times New Roman" w:hAnsi="Arial" w:cs="Arial"/>
          <w:sz w:val="24"/>
          <w:szCs w:val="24"/>
          <w:lang w:eastAsia="ru-RU"/>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roofErr w:type="gramEnd"/>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3.7. </w:t>
      </w:r>
      <w:proofErr w:type="gramStart"/>
      <w:r w:rsidRPr="00022679">
        <w:rPr>
          <w:rFonts w:ascii="Arial" w:eastAsia="Times New Roman" w:hAnsi="Arial" w:cs="Arial"/>
          <w:sz w:val="24"/>
          <w:szCs w:val="24"/>
          <w:lang w:eastAsia="ru-RU"/>
        </w:rPr>
        <w:t xml:space="preserve">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w:t>
      </w:r>
      <w:r w:rsidRPr="00022679">
        <w:rPr>
          <w:rFonts w:ascii="Arial" w:eastAsia="Times New Roman" w:hAnsi="Arial" w:cs="Arial"/>
          <w:sz w:val="24"/>
          <w:szCs w:val="24"/>
          <w:lang w:eastAsia="ru-RU"/>
        </w:rPr>
        <w:lastRenderedPageBreak/>
        <w:t>единовременные затраты по посадке деревьев, кустарников, созданию газонов, цветников (</w:t>
      </w:r>
      <w:proofErr w:type="spellStart"/>
      <w:r w:rsidRPr="00022679">
        <w:rPr>
          <w:rFonts w:ascii="Arial" w:eastAsia="Times New Roman" w:hAnsi="Arial" w:cs="Arial"/>
          <w:sz w:val="24"/>
          <w:szCs w:val="24"/>
          <w:lang w:eastAsia="ru-RU"/>
        </w:rPr>
        <w:t>Зе</w:t>
      </w:r>
      <w:proofErr w:type="spellEnd"/>
      <w:r w:rsidRPr="00022679">
        <w:rPr>
          <w:rFonts w:ascii="Arial" w:eastAsia="Times New Roman" w:hAnsi="Arial" w:cs="Arial"/>
          <w:sz w:val="24"/>
          <w:szCs w:val="24"/>
          <w:lang w:eastAsia="ru-RU"/>
        </w:rPr>
        <w:t>) и затраты по уходу за насаждениями (</w:t>
      </w:r>
      <w:proofErr w:type="spellStart"/>
      <w:r w:rsidRPr="00022679">
        <w:rPr>
          <w:rFonts w:ascii="Arial" w:eastAsia="Times New Roman" w:hAnsi="Arial" w:cs="Arial"/>
          <w:sz w:val="24"/>
          <w:szCs w:val="24"/>
          <w:lang w:eastAsia="ru-RU"/>
        </w:rPr>
        <w:t>Зу</w:t>
      </w:r>
      <w:proofErr w:type="spellEnd"/>
      <w:r w:rsidRPr="00022679">
        <w:rPr>
          <w:rFonts w:ascii="Arial" w:eastAsia="Times New Roman" w:hAnsi="Arial" w:cs="Arial"/>
          <w:sz w:val="24"/>
          <w:szCs w:val="24"/>
          <w:lang w:eastAsia="ru-RU"/>
        </w:rPr>
        <w:t>).</w:t>
      </w:r>
      <w:proofErr w:type="gramEnd"/>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Пример расчета компенсационной стоимости поросли, подроста и самосева.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При расчете компенсационной стоимости поросли, подроста и самосева затраты по посадке и уходу за насаждениями не учитываются.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стоимость насаждения – 300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восстановительная стоимость равна цене насаждения.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Компенсационная стоимость насаждения, находящегося в хорошем состоянии, (Кс = 1) растущего в пределах территорий: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ограниченного и специального пользования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1,5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450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общего пользования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2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600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особо охраняемых природных </w:t>
      </w:r>
      <w:proofErr w:type="gramStart"/>
      <w:r w:rsidRPr="00022679">
        <w:rPr>
          <w:rFonts w:ascii="Arial" w:eastAsia="Times New Roman" w:hAnsi="Arial" w:cs="Arial"/>
          <w:sz w:val="24"/>
          <w:szCs w:val="24"/>
          <w:lang w:eastAsia="ru-RU"/>
        </w:rPr>
        <w:t>территориях</w:t>
      </w:r>
      <w:proofErr w:type="gramEnd"/>
      <w:r w:rsidRPr="00022679">
        <w:rPr>
          <w:rFonts w:ascii="Arial" w:eastAsia="Times New Roman" w:hAnsi="Arial" w:cs="Arial"/>
          <w:sz w:val="24"/>
          <w:szCs w:val="24"/>
          <w:lang w:eastAsia="ru-RU"/>
        </w:rPr>
        <w:t xml:space="preserve">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3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900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 Примеры расчета компенсационной стоимости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4.1. Дерево породы береза.</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Стоимость саженца березы = 450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Средняя заработная плата в строительстве = 17050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Единовременные затраты по посадке дерева = 17050: 165,45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9,646 = 994,04.</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Затраты по уходу за деревом диаметром до 10 см = 17050: 165,45х 4,424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3 = 1367,70.</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Восстановительная стоимость березы диаметром до 10 см = 450 + 994,04 + 1367,70 = 2811,74.</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Компенсационная стоимость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березы диаметром до 10 см, находящейся в хорошем состоянии (Кс = 1), растущей в пределах территорий: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ограниченного и специального пользования при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1,5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4217,61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общего пользования при</w:t>
      </w:r>
      <w:proofErr w:type="gramStart"/>
      <w:r w:rsidRPr="00022679">
        <w:rPr>
          <w:rFonts w:ascii="Arial" w:eastAsia="Times New Roman" w:hAnsi="Arial" w:cs="Arial"/>
          <w:sz w:val="24"/>
          <w:szCs w:val="24"/>
          <w:lang w:eastAsia="ru-RU"/>
        </w:rPr>
        <w:t xml:space="preserve"> К</w:t>
      </w:r>
      <w:proofErr w:type="gramEnd"/>
      <w:r w:rsidRPr="00022679">
        <w:rPr>
          <w:rFonts w:ascii="Arial" w:eastAsia="Times New Roman" w:hAnsi="Arial" w:cs="Arial"/>
          <w:sz w:val="24"/>
          <w:szCs w:val="24"/>
          <w:lang w:eastAsia="ru-RU"/>
        </w:rPr>
        <w:t xml:space="preserve"> = 2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5623,48 (рубля);</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особо охраняемых природных территорий </w:t>
      </w:r>
      <w:proofErr w:type="spellStart"/>
      <w:r w:rsidRPr="00022679">
        <w:rPr>
          <w:rFonts w:ascii="Arial" w:eastAsia="Times New Roman" w:hAnsi="Arial" w:cs="Arial"/>
          <w:sz w:val="24"/>
          <w:szCs w:val="24"/>
          <w:lang w:eastAsia="ru-RU"/>
        </w:rPr>
        <w:t>Кз</w:t>
      </w:r>
      <w:proofErr w:type="spellEnd"/>
      <w:r w:rsidRPr="00022679">
        <w:rPr>
          <w:rFonts w:ascii="Arial" w:eastAsia="Times New Roman" w:hAnsi="Arial" w:cs="Arial"/>
          <w:sz w:val="24"/>
          <w:szCs w:val="24"/>
          <w:lang w:eastAsia="ru-RU"/>
        </w:rPr>
        <w:t xml:space="preserve"> = 3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8435,22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Затраты по уходу за деревом диаметром свыше 30 см = 17050</w:t>
      </w:r>
      <w:proofErr w:type="gramStart"/>
      <w:r w:rsidRPr="00022679">
        <w:rPr>
          <w:rFonts w:ascii="Arial" w:eastAsia="Times New Roman" w:hAnsi="Arial" w:cs="Arial"/>
          <w:sz w:val="24"/>
          <w:szCs w:val="24"/>
          <w:lang w:eastAsia="ru-RU"/>
        </w:rPr>
        <w:t xml:space="preserve"> :</w:t>
      </w:r>
      <w:proofErr w:type="gramEnd"/>
      <w:r w:rsidRPr="00022679">
        <w:rPr>
          <w:rFonts w:ascii="Arial" w:eastAsia="Times New Roman" w:hAnsi="Arial" w:cs="Arial"/>
          <w:sz w:val="24"/>
          <w:szCs w:val="24"/>
          <w:lang w:eastAsia="ru-RU"/>
        </w:rPr>
        <w:t xml:space="preserve"> 165,45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4,424 </w:t>
      </w:r>
      <w:proofErr w:type="spellStart"/>
      <w:r w:rsidRPr="00022679">
        <w:rPr>
          <w:rFonts w:ascii="Arial" w:eastAsia="Times New Roman" w:hAnsi="Arial" w:cs="Arial"/>
          <w:sz w:val="24"/>
          <w:szCs w:val="24"/>
          <w:lang w:eastAsia="ru-RU"/>
        </w:rPr>
        <w:t>х</w:t>
      </w:r>
      <w:proofErr w:type="spellEnd"/>
      <w:r w:rsidRPr="00022679">
        <w:rPr>
          <w:rFonts w:ascii="Arial" w:eastAsia="Times New Roman" w:hAnsi="Arial" w:cs="Arial"/>
          <w:sz w:val="24"/>
          <w:szCs w:val="24"/>
          <w:lang w:eastAsia="ru-RU"/>
        </w:rPr>
        <w:t xml:space="preserve"> 6 = 2735,42.</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Восстановительная стоимость березы диаметром свыше 30 см = 450 + 994,04 + 2735,42 = 4179,46.</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Компенсационная стоимость березы диаметром свыше 30 см, находящейся в хорошем состоянии, растущей в пределах территории: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ограниченного и специального пользования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6269,19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общего пользования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8358,92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особо охраняемых природных территорий </w:t>
      </w:r>
      <w:proofErr w:type="spellStart"/>
      <w:r w:rsidRPr="00022679">
        <w:rPr>
          <w:rFonts w:ascii="Arial" w:eastAsia="Times New Roman" w:hAnsi="Arial" w:cs="Arial"/>
          <w:sz w:val="24"/>
          <w:szCs w:val="24"/>
          <w:lang w:eastAsia="ru-RU"/>
        </w:rPr>
        <w:t>Ск</w:t>
      </w:r>
      <w:proofErr w:type="spellEnd"/>
      <w:r w:rsidRPr="00022679">
        <w:rPr>
          <w:rFonts w:ascii="Arial" w:eastAsia="Times New Roman" w:hAnsi="Arial" w:cs="Arial"/>
          <w:sz w:val="24"/>
          <w:szCs w:val="24"/>
          <w:lang w:eastAsia="ru-RU"/>
        </w:rPr>
        <w:t xml:space="preserve"> = 12538,38 (рублей).</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5. Компенсационная стоимость правомерно поврежденных либо уничтоженных зеленых насаждений может быть заменена компенсационной высадкой зеленых насаждений в соотношении:</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за одно вырубленное дерево – три дерева лиственных пород;</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w:t>
      </w:r>
      <w:proofErr w:type="gramStart"/>
      <w:r w:rsidRPr="00022679">
        <w:rPr>
          <w:rFonts w:ascii="Arial" w:eastAsia="Times New Roman" w:hAnsi="Arial" w:cs="Arial"/>
          <w:sz w:val="24"/>
          <w:szCs w:val="24"/>
          <w:lang w:eastAsia="ru-RU"/>
        </w:rPr>
        <w:t>за одно</w:t>
      </w:r>
      <w:proofErr w:type="gramEnd"/>
      <w:r w:rsidRPr="00022679">
        <w:rPr>
          <w:rFonts w:ascii="Arial" w:eastAsia="Times New Roman" w:hAnsi="Arial" w:cs="Arial"/>
          <w:sz w:val="24"/>
          <w:szCs w:val="24"/>
          <w:lang w:eastAsia="ru-RU"/>
        </w:rPr>
        <w:t xml:space="preserve"> </w:t>
      </w:r>
      <w:proofErr w:type="spellStart"/>
      <w:r w:rsidRPr="00022679">
        <w:rPr>
          <w:rFonts w:ascii="Arial" w:eastAsia="Times New Roman" w:hAnsi="Arial" w:cs="Arial"/>
          <w:sz w:val="24"/>
          <w:szCs w:val="24"/>
          <w:lang w:eastAsia="ru-RU"/>
        </w:rPr>
        <w:t>кронированное</w:t>
      </w:r>
      <w:proofErr w:type="spellEnd"/>
      <w:r w:rsidRPr="00022679">
        <w:rPr>
          <w:rFonts w:ascii="Arial" w:eastAsia="Times New Roman" w:hAnsi="Arial" w:cs="Arial"/>
          <w:sz w:val="24"/>
          <w:szCs w:val="24"/>
          <w:lang w:eastAsia="ru-RU"/>
        </w:rPr>
        <w:t xml:space="preserve"> дерево - два дерева лиственных пород;</w:t>
      </w:r>
    </w:p>
    <w:p w:rsidR="00022679" w:rsidRPr="00022679" w:rsidRDefault="00022679" w:rsidP="00022679">
      <w:pPr>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за 1 кв</w:t>
      </w:r>
      <w:proofErr w:type="gramStart"/>
      <w:r w:rsidRPr="00022679">
        <w:rPr>
          <w:rFonts w:ascii="Arial" w:eastAsia="Times New Roman" w:hAnsi="Arial" w:cs="Arial"/>
          <w:sz w:val="24"/>
          <w:szCs w:val="24"/>
          <w:lang w:eastAsia="ru-RU"/>
        </w:rPr>
        <w:t>.м</w:t>
      </w:r>
      <w:proofErr w:type="gramEnd"/>
      <w:r w:rsidRPr="00022679">
        <w:rPr>
          <w:rFonts w:ascii="Arial" w:eastAsia="Times New Roman" w:hAnsi="Arial" w:cs="Arial"/>
          <w:sz w:val="24"/>
          <w:szCs w:val="24"/>
          <w:lang w:eastAsia="ru-RU"/>
        </w:rPr>
        <w:t xml:space="preserve"> кустарника или дикорастущей поросли диаметром до 3 см – 1 кв.м кустарника.</w:t>
      </w:r>
    </w:p>
    <w:p w:rsidR="00022679" w:rsidRPr="00022679" w:rsidRDefault="00022679" w:rsidP="00022679">
      <w:pPr>
        <w:shd w:val="clear" w:color="auto" w:fill="FFFFFF"/>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6. При противоправном уничтожении зеленых насаждений, неизбежно ведущем к их уничтожению, размер вреда принимается как пятикратная восстановительная стоимость этих насаждений.</w:t>
      </w:r>
    </w:p>
    <w:p w:rsidR="00022679" w:rsidRPr="00022679" w:rsidRDefault="00022679" w:rsidP="00022679">
      <w:pPr>
        <w:adjustRightInd w:val="0"/>
        <w:spacing w:after="0" w:line="240" w:lineRule="auto"/>
        <w:ind w:left="5103"/>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br w:type="page"/>
      </w:r>
      <w:r w:rsidRPr="00022679">
        <w:rPr>
          <w:rFonts w:ascii="Arial" w:eastAsia="Times New Roman" w:hAnsi="Arial" w:cs="Arial"/>
          <w:sz w:val="24"/>
          <w:szCs w:val="24"/>
          <w:lang w:eastAsia="ru-RU"/>
        </w:rPr>
        <w:lastRenderedPageBreak/>
        <w:t>Приложение №2</w:t>
      </w:r>
    </w:p>
    <w:p w:rsidR="00022679" w:rsidRPr="00022679" w:rsidRDefault="00022679" w:rsidP="00022679">
      <w:pPr>
        <w:spacing w:after="0" w:line="240" w:lineRule="auto"/>
        <w:ind w:left="5103"/>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к постановлению администрации </w:t>
      </w:r>
      <w:r w:rsidR="00677343">
        <w:rPr>
          <w:rFonts w:ascii="Arial" w:eastAsia="Times New Roman" w:hAnsi="Arial" w:cs="Arial"/>
          <w:sz w:val="24"/>
          <w:szCs w:val="24"/>
          <w:lang w:eastAsia="ru-RU"/>
        </w:rPr>
        <w:t>Шекаловского</w:t>
      </w:r>
      <w:r w:rsidRPr="00022679">
        <w:rPr>
          <w:rFonts w:ascii="Arial" w:eastAsia="Times New Roman" w:hAnsi="Arial" w:cs="Arial"/>
          <w:sz w:val="24"/>
          <w:szCs w:val="24"/>
          <w:lang w:eastAsia="ru-RU"/>
        </w:rPr>
        <w:t xml:space="preserve"> сельского поселения </w:t>
      </w:r>
    </w:p>
    <w:p w:rsidR="00022679" w:rsidRPr="00022679" w:rsidRDefault="00C37B0F" w:rsidP="00022679">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CC1884">
        <w:rPr>
          <w:rFonts w:ascii="Arial" w:eastAsia="Times New Roman" w:hAnsi="Arial" w:cs="Arial"/>
          <w:sz w:val="24"/>
          <w:szCs w:val="24"/>
          <w:lang w:eastAsia="ru-RU"/>
        </w:rPr>
        <w:t>20.04.2020 года № 39</w:t>
      </w:r>
    </w:p>
    <w:p w:rsidR="00022679" w:rsidRPr="00022679" w:rsidRDefault="00022679" w:rsidP="00022679">
      <w:pPr>
        <w:widowControl w:val="0"/>
        <w:spacing w:after="0" w:line="240" w:lineRule="auto"/>
        <w:ind w:firstLine="709"/>
        <w:jc w:val="center"/>
        <w:rPr>
          <w:rFonts w:ascii="Arial" w:eastAsia="Times New Roman" w:hAnsi="Arial" w:cs="Arial"/>
          <w:sz w:val="24"/>
          <w:szCs w:val="24"/>
          <w:lang w:eastAsia="ru-RU"/>
        </w:rPr>
      </w:pPr>
      <w:bookmarkStart w:id="8" w:name="P492"/>
      <w:bookmarkEnd w:id="8"/>
    </w:p>
    <w:p w:rsidR="00022679" w:rsidRPr="00022679" w:rsidRDefault="00022679" w:rsidP="00022679">
      <w:pPr>
        <w:widowControl w:val="0"/>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АКТ</w:t>
      </w:r>
    </w:p>
    <w:p w:rsidR="00022679" w:rsidRPr="00022679" w:rsidRDefault="00022679" w:rsidP="00022679">
      <w:pPr>
        <w:widowControl w:val="0"/>
        <w:spacing w:after="0" w:line="240" w:lineRule="auto"/>
        <w:ind w:firstLine="709"/>
        <w:jc w:val="center"/>
        <w:rPr>
          <w:rFonts w:ascii="Arial" w:eastAsia="Times New Roman" w:hAnsi="Arial" w:cs="Arial"/>
          <w:sz w:val="24"/>
          <w:szCs w:val="24"/>
          <w:lang w:eastAsia="ru-RU"/>
        </w:rPr>
      </w:pPr>
      <w:r w:rsidRPr="00022679">
        <w:rPr>
          <w:rFonts w:ascii="Arial" w:eastAsia="Times New Roman" w:hAnsi="Arial" w:cs="Arial"/>
          <w:sz w:val="24"/>
          <w:szCs w:val="24"/>
          <w:lang w:eastAsia="ru-RU"/>
        </w:rPr>
        <w:t>ОБСЛЕДОВАНИЯ ЗЕЛЕНЫХ НАСАЖДЕНИЙ № ______</w:t>
      </w:r>
    </w:p>
    <w:p w:rsidR="00022679" w:rsidRPr="00022679" w:rsidRDefault="00C37B0F" w:rsidP="00022679">
      <w:pPr>
        <w:widowControl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w:t>
      </w:r>
      <w:proofErr w:type="gramEnd"/>
      <w:r w:rsidR="00022679" w:rsidRPr="00022679">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Поповка</w:t>
      </w:r>
      <w:proofErr w:type="gramEnd"/>
      <w:r w:rsidR="00022679" w:rsidRPr="00022679">
        <w:rPr>
          <w:rFonts w:ascii="Arial" w:eastAsia="Times New Roman" w:hAnsi="Arial" w:cs="Arial"/>
          <w:sz w:val="24"/>
          <w:szCs w:val="24"/>
          <w:lang w:eastAsia="ru-RU"/>
        </w:rPr>
        <w:t xml:space="preserve"> «___» __________ 20__ г. </w:t>
      </w:r>
    </w:p>
    <w:p w:rsidR="00022679" w:rsidRPr="00022679" w:rsidRDefault="00022679" w:rsidP="00022679">
      <w:pPr>
        <w:widowControl w:val="0"/>
        <w:spacing w:after="0" w:line="240" w:lineRule="auto"/>
        <w:ind w:firstLine="709"/>
        <w:jc w:val="right"/>
        <w:rPr>
          <w:rFonts w:ascii="Arial" w:eastAsia="Times New Roman" w:hAnsi="Arial" w:cs="Arial"/>
          <w:sz w:val="24"/>
          <w:szCs w:val="24"/>
          <w:lang w:eastAsia="ru-RU"/>
        </w:rPr>
      </w:pP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Комиссия в составе 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(Ф.И.О., должность) </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sidR="00C37B0F">
        <w:rPr>
          <w:rFonts w:ascii="Arial" w:eastAsia="Times New Roman" w:hAnsi="Arial" w:cs="Arial"/>
          <w:sz w:val="24"/>
          <w:szCs w:val="24"/>
          <w:lang w:eastAsia="ru-RU"/>
        </w:rPr>
        <w:t>___________________________</w:t>
      </w:r>
      <w:r w:rsidRPr="00022679">
        <w:rPr>
          <w:rFonts w:ascii="Arial" w:eastAsia="Times New Roman" w:hAnsi="Arial" w:cs="Arial"/>
          <w:sz w:val="24"/>
          <w:szCs w:val="24"/>
          <w:lang w:eastAsia="ru-RU"/>
        </w:rPr>
        <w:t xml:space="preserve"> _______________________________________________________________________________________________________________________________________________,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руководствуясь заявлением ____________________________________________ ________________________________________________________________________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(Ф.И.О. гражданина или наименование юридического лица)</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от _________________ 20___ г. № _______, произвела обследование зеленых насаждений, расположенных по адресу: _____________________________________ ________________________________________________________________________________________________________________________________________________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Комиссией установлено: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Выводы Комиссии: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p>
    <w:p w:rsidR="00022679" w:rsidRPr="00022679" w:rsidRDefault="00022679" w:rsidP="00022679">
      <w:pPr>
        <w:widowControl w:val="0"/>
        <w:spacing w:after="0" w:line="240" w:lineRule="auto"/>
        <w:ind w:firstLine="567"/>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________________________________________</w:t>
      </w:r>
      <w:r>
        <w:rPr>
          <w:rFonts w:ascii="Arial" w:eastAsia="Times New Roman" w:hAnsi="Arial" w:cs="Arial"/>
          <w:sz w:val="24"/>
          <w:szCs w:val="24"/>
          <w:lang w:eastAsia="ru-RU"/>
        </w:rPr>
        <w:t>___________________________</w:t>
      </w:r>
      <w:bookmarkStart w:id="9" w:name="_GoBack"/>
      <w:bookmarkEnd w:id="9"/>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Подписи: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Председатель Комиссии: _________________ __________________</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(подпись)                       (Ф.И.О.) </w:t>
      </w:r>
    </w:p>
    <w:p w:rsidR="00022679" w:rsidRPr="00022679" w:rsidRDefault="00022679" w:rsidP="00022679">
      <w:pPr>
        <w:widowControl w:val="0"/>
        <w:spacing w:after="0" w:line="240" w:lineRule="auto"/>
        <w:ind w:firstLine="709"/>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Члены Комиссии: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022679" w:rsidRPr="00022679" w:rsidRDefault="00022679" w:rsidP="00022679">
      <w:pPr>
        <w:widowControl w:val="0"/>
        <w:spacing w:after="0" w:line="240" w:lineRule="auto"/>
        <w:ind w:firstLine="2835"/>
        <w:jc w:val="both"/>
        <w:rPr>
          <w:rFonts w:ascii="Arial" w:eastAsia="Times New Roman" w:hAnsi="Arial" w:cs="Arial"/>
          <w:sz w:val="24"/>
          <w:szCs w:val="24"/>
          <w:lang w:eastAsia="ru-RU"/>
        </w:rPr>
      </w:pPr>
      <w:r w:rsidRPr="00022679">
        <w:rPr>
          <w:rFonts w:ascii="Arial" w:eastAsia="Times New Roman" w:hAnsi="Arial" w:cs="Arial"/>
          <w:sz w:val="24"/>
          <w:szCs w:val="24"/>
          <w:lang w:eastAsia="ru-RU"/>
        </w:rPr>
        <w:t xml:space="preserve"> _________________ __________________</w:t>
      </w:r>
    </w:p>
    <w:p w:rsidR="0054150B" w:rsidRDefault="0054150B"/>
    <w:sectPr w:rsidR="0054150B" w:rsidSect="0003784C">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74BE"/>
    <w:rsid w:val="00022679"/>
    <w:rsid w:val="0003784C"/>
    <w:rsid w:val="0006079A"/>
    <w:rsid w:val="00086DA4"/>
    <w:rsid w:val="000E393D"/>
    <w:rsid w:val="001158D7"/>
    <w:rsid w:val="001567C1"/>
    <w:rsid w:val="001C371B"/>
    <w:rsid w:val="001D679D"/>
    <w:rsid w:val="002454BC"/>
    <w:rsid w:val="00452AF3"/>
    <w:rsid w:val="00486014"/>
    <w:rsid w:val="0054150B"/>
    <w:rsid w:val="0055053F"/>
    <w:rsid w:val="00581F2E"/>
    <w:rsid w:val="00592339"/>
    <w:rsid w:val="005D13B8"/>
    <w:rsid w:val="005F31EF"/>
    <w:rsid w:val="00677343"/>
    <w:rsid w:val="00685AE1"/>
    <w:rsid w:val="006E6CC4"/>
    <w:rsid w:val="00811B9A"/>
    <w:rsid w:val="008B577E"/>
    <w:rsid w:val="009374BE"/>
    <w:rsid w:val="009C0C6D"/>
    <w:rsid w:val="009C25D0"/>
    <w:rsid w:val="00B63E3D"/>
    <w:rsid w:val="00C2338A"/>
    <w:rsid w:val="00C266D9"/>
    <w:rsid w:val="00C37B0F"/>
    <w:rsid w:val="00C66749"/>
    <w:rsid w:val="00C91744"/>
    <w:rsid w:val="00CC1884"/>
    <w:rsid w:val="00D96FF8"/>
    <w:rsid w:val="00F30DC7"/>
    <w:rsid w:val="00F60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79"/>
    <w:pPr>
      <w:spacing w:after="0" w:line="240" w:lineRule="auto"/>
      <w:ind w:left="720" w:firstLine="567"/>
      <w:contextualSpacing/>
      <w:jc w:val="both"/>
    </w:pPr>
    <w:rPr>
      <w:rFonts w:ascii="Arial" w:eastAsia="Times New Roman" w:hAnsi="Arial"/>
      <w:sz w:val="24"/>
      <w:szCs w:val="24"/>
      <w:lang w:eastAsia="ru-RU"/>
    </w:rPr>
  </w:style>
  <w:style w:type="paragraph" w:customStyle="1" w:styleId="Title">
    <w:name w:val="Title!Название НПА"/>
    <w:basedOn w:val="a"/>
    <w:rsid w:val="000226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811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B9A"/>
    <w:rPr>
      <w:rFonts w:ascii="Tahoma" w:hAnsi="Tahoma" w:cs="Tahoma"/>
      <w:sz w:val="16"/>
      <w:szCs w:val="16"/>
    </w:rPr>
  </w:style>
  <w:style w:type="paragraph" w:styleId="a6">
    <w:name w:val="Body Text"/>
    <w:basedOn w:val="a"/>
    <w:link w:val="a7"/>
    <w:uiPriority w:val="1"/>
    <w:qFormat/>
    <w:rsid w:val="001158D7"/>
    <w:pPr>
      <w:widowControl w:val="0"/>
      <w:autoSpaceDE w:val="0"/>
      <w:autoSpaceDN w:val="0"/>
      <w:spacing w:after="0" w:line="240" w:lineRule="auto"/>
    </w:pPr>
    <w:rPr>
      <w:rFonts w:ascii="Arial" w:eastAsia="Arial" w:hAnsi="Arial" w:cs="Arial"/>
      <w:sz w:val="28"/>
      <w:szCs w:val="28"/>
      <w:lang w:eastAsia="ru-RU" w:bidi="ru-RU"/>
    </w:rPr>
  </w:style>
  <w:style w:type="character" w:customStyle="1" w:styleId="a7">
    <w:name w:val="Основной текст Знак"/>
    <w:basedOn w:val="a0"/>
    <w:link w:val="a6"/>
    <w:uiPriority w:val="1"/>
    <w:rsid w:val="001158D7"/>
    <w:rPr>
      <w:rFonts w:ascii="Arial" w:eastAsia="Arial" w:hAnsi="Arial" w:cs="Arial"/>
      <w:sz w:val="28"/>
      <w:szCs w:val="28"/>
      <w:lang w:eastAsia="ru-RU" w:bidi="ru-RU"/>
    </w:rPr>
  </w:style>
  <w:style w:type="table" w:customStyle="1" w:styleId="TableNormal">
    <w:name w:val="Table Normal"/>
    <w:uiPriority w:val="2"/>
    <w:semiHidden/>
    <w:unhideWhenUsed/>
    <w:qFormat/>
    <w:rsid w:val="001158D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8D7"/>
    <w:pPr>
      <w:widowControl w:val="0"/>
      <w:autoSpaceDE w:val="0"/>
      <w:autoSpaceDN w:val="0"/>
      <w:spacing w:after="0" w:line="240" w:lineRule="auto"/>
    </w:pPr>
    <w:rPr>
      <w:rFonts w:ascii="Arial" w:eastAsia="Arial" w:hAnsi="Arial" w:cs="Arial"/>
      <w:lang w:eastAsia="ru-RU" w:bidi="ru-RU"/>
    </w:rPr>
  </w:style>
</w:styles>
</file>

<file path=word/webSettings.xml><?xml version="1.0" encoding="utf-8"?>
<w:webSettings xmlns:r="http://schemas.openxmlformats.org/officeDocument/2006/relationships" xmlns:w="http://schemas.openxmlformats.org/wordprocessingml/2006/main">
  <w:divs>
    <w:div w:id="1548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dc:creator>
  <cp:lastModifiedBy>Nadezhda</cp:lastModifiedBy>
  <cp:revision>4</cp:revision>
  <cp:lastPrinted>2017-11-24T11:03:00Z</cp:lastPrinted>
  <dcterms:created xsi:type="dcterms:W3CDTF">2020-04-13T04:52:00Z</dcterms:created>
  <dcterms:modified xsi:type="dcterms:W3CDTF">2020-04-21T07:06:00Z</dcterms:modified>
</cp:coreProperties>
</file>